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E8" w:rsidRDefault="003170E8" w:rsidP="003170E8">
      <w:pPr>
        <w:spacing w:after="120"/>
        <w:ind w:left="5664"/>
        <w:rPr>
          <w:rFonts w:ascii="Times New Roman" w:hAnsi="Times New Roman" w:cs="Times New Roman"/>
          <w:b/>
          <w:spacing w:val="62"/>
          <w:sz w:val="26"/>
          <w:szCs w:val="26"/>
        </w:rPr>
      </w:pPr>
      <w:r>
        <w:rPr>
          <w:rFonts w:ascii="Times New Roman" w:hAnsi="Times New Roman" w:cs="Times New Roman"/>
          <w:b/>
          <w:spacing w:val="62"/>
          <w:sz w:val="26"/>
          <w:szCs w:val="26"/>
        </w:rPr>
        <w:t>Załącznik</w:t>
      </w:r>
    </w:p>
    <w:p w:rsidR="003170E8" w:rsidRDefault="003170E8" w:rsidP="003170E8">
      <w:pPr>
        <w:spacing w:after="120"/>
        <w:ind w:left="566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do Uchwały Nr V/54/19</w:t>
      </w:r>
    </w:p>
    <w:p w:rsidR="003170E8" w:rsidRDefault="003170E8" w:rsidP="003170E8">
      <w:pPr>
        <w:spacing w:after="120"/>
        <w:ind w:left="566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Rady Miejskiej w Piszu </w:t>
      </w:r>
    </w:p>
    <w:p w:rsidR="003170E8" w:rsidRDefault="003170E8" w:rsidP="003170E8">
      <w:pPr>
        <w:spacing w:after="120"/>
        <w:ind w:left="566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dnia 22 lutego 2019 r.</w:t>
      </w:r>
    </w:p>
    <w:p w:rsidR="003170E8" w:rsidRDefault="003170E8" w:rsidP="003170E8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3170E8" w:rsidRDefault="003170E8" w:rsidP="003170E8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3170E8" w:rsidRDefault="003170E8" w:rsidP="003170E8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3170E8" w:rsidRDefault="003170E8" w:rsidP="003170E8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3170E8" w:rsidRDefault="003170E8" w:rsidP="003170E8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3170E8" w:rsidRDefault="003170E8" w:rsidP="003170E8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3170E8" w:rsidRDefault="003170E8" w:rsidP="003170E8">
      <w:pPr>
        <w:spacing w:after="240"/>
        <w:jc w:val="center"/>
        <w:rPr>
          <w:rFonts w:ascii="Times New Roman" w:hAnsi="Times New Roman" w:cs="Times New Roman"/>
          <w:b/>
          <w:spacing w:val="90"/>
          <w:sz w:val="32"/>
          <w:szCs w:val="32"/>
        </w:rPr>
      </w:pPr>
      <w:r>
        <w:rPr>
          <w:rFonts w:ascii="Times New Roman" w:hAnsi="Times New Roman" w:cs="Times New Roman"/>
          <w:b/>
          <w:spacing w:val="90"/>
          <w:sz w:val="32"/>
          <w:szCs w:val="32"/>
        </w:rPr>
        <w:t>PROGRAM  PROFILAKTYKI</w:t>
      </w:r>
    </w:p>
    <w:p w:rsidR="003170E8" w:rsidRDefault="003170E8" w:rsidP="003170E8">
      <w:pPr>
        <w:spacing w:after="240"/>
        <w:jc w:val="center"/>
        <w:rPr>
          <w:rFonts w:ascii="Times New Roman" w:hAnsi="Times New Roman" w:cs="Times New Roman"/>
          <w:b/>
          <w:spacing w:val="62"/>
          <w:sz w:val="32"/>
          <w:szCs w:val="32"/>
        </w:rPr>
      </w:pPr>
      <w:r>
        <w:rPr>
          <w:rFonts w:ascii="Times New Roman" w:hAnsi="Times New Roman" w:cs="Times New Roman"/>
          <w:b/>
          <w:spacing w:val="62"/>
          <w:sz w:val="32"/>
          <w:szCs w:val="32"/>
        </w:rPr>
        <w:t>I  ROZWIĄZYWANIA</w:t>
      </w:r>
    </w:p>
    <w:p w:rsidR="003170E8" w:rsidRDefault="003170E8" w:rsidP="003170E8">
      <w:pPr>
        <w:spacing w:after="240"/>
        <w:jc w:val="center"/>
        <w:rPr>
          <w:rFonts w:ascii="Times New Roman" w:hAnsi="Times New Roman" w:cs="Times New Roman"/>
          <w:b/>
          <w:spacing w:val="62"/>
          <w:sz w:val="32"/>
          <w:szCs w:val="32"/>
        </w:rPr>
      </w:pPr>
      <w:r>
        <w:rPr>
          <w:rFonts w:ascii="Times New Roman" w:hAnsi="Times New Roman" w:cs="Times New Roman"/>
          <w:b/>
          <w:spacing w:val="62"/>
          <w:sz w:val="32"/>
          <w:szCs w:val="32"/>
        </w:rPr>
        <w:t>PROBLEMÓW  ALKOHOLOWYCH</w:t>
      </w:r>
    </w:p>
    <w:p w:rsidR="003170E8" w:rsidRDefault="003170E8" w:rsidP="003170E8">
      <w:pPr>
        <w:spacing w:before="0" w:after="240"/>
        <w:jc w:val="center"/>
        <w:rPr>
          <w:rFonts w:ascii="Times New Roman" w:hAnsi="Times New Roman" w:cs="Times New Roman"/>
          <w:b/>
          <w:spacing w:val="62"/>
          <w:sz w:val="32"/>
          <w:szCs w:val="32"/>
        </w:rPr>
      </w:pPr>
      <w:r>
        <w:rPr>
          <w:rFonts w:ascii="Times New Roman" w:hAnsi="Times New Roman" w:cs="Times New Roman"/>
          <w:b/>
          <w:spacing w:val="62"/>
          <w:sz w:val="32"/>
          <w:szCs w:val="32"/>
        </w:rPr>
        <w:t xml:space="preserve"> GMINY  PISZ  </w:t>
      </w:r>
    </w:p>
    <w:p w:rsidR="003170E8" w:rsidRDefault="003170E8" w:rsidP="003170E8">
      <w:pPr>
        <w:spacing w:after="240"/>
        <w:jc w:val="center"/>
        <w:rPr>
          <w:rFonts w:ascii="Times New Roman" w:hAnsi="Times New Roman" w:cs="Times New Roman"/>
          <w:b/>
          <w:spacing w:val="62"/>
          <w:sz w:val="32"/>
          <w:szCs w:val="32"/>
        </w:rPr>
      </w:pPr>
      <w:r>
        <w:rPr>
          <w:rFonts w:ascii="Times New Roman" w:hAnsi="Times New Roman" w:cs="Times New Roman"/>
          <w:b/>
          <w:spacing w:val="62"/>
          <w:sz w:val="32"/>
          <w:szCs w:val="32"/>
        </w:rPr>
        <w:t>NA  ROK 2019</w:t>
      </w:r>
    </w:p>
    <w:p w:rsidR="004D134C" w:rsidRDefault="004D134C"/>
    <w:p w:rsidR="00E2722D" w:rsidRDefault="00E2722D"/>
    <w:p w:rsidR="00E2722D" w:rsidRDefault="00E2722D"/>
    <w:p w:rsidR="00E2722D" w:rsidRDefault="00E2722D"/>
    <w:p w:rsidR="00E2722D" w:rsidRDefault="00E2722D"/>
    <w:p w:rsidR="00E2722D" w:rsidRDefault="00E2722D"/>
    <w:p w:rsidR="00E2722D" w:rsidRDefault="00E2722D"/>
    <w:p w:rsidR="00E2722D" w:rsidRDefault="00E2722D"/>
    <w:p w:rsidR="00E2722D" w:rsidRDefault="00E2722D"/>
    <w:p w:rsidR="00E2722D" w:rsidRDefault="00E2722D"/>
    <w:p w:rsidR="00E2722D" w:rsidRDefault="00E2722D"/>
    <w:p w:rsidR="00E2722D" w:rsidRDefault="00E2722D"/>
    <w:p w:rsidR="00E2722D" w:rsidRDefault="00E2722D"/>
    <w:p w:rsidR="00E2722D" w:rsidRDefault="00E2722D"/>
    <w:p w:rsidR="00E2722D" w:rsidRDefault="00E2722D"/>
    <w:p w:rsidR="00E2722D" w:rsidRDefault="00E2722D"/>
    <w:p w:rsidR="00E2722D" w:rsidRDefault="00E2722D"/>
    <w:p w:rsidR="00E2722D" w:rsidRDefault="00E2722D" w:rsidP="00E2722D">
      <w:pPr>
        <w:spacing w:after="120"/>
        <w:jc w:val="center"/>
        <w:rPr>
          <w:rFonts w:ascii="Times New Roman" w:hAnsi="Times New Roman" w:cs="Times New Roman"/>
          <w:b/>
          <w:spacing w:val="164"/>
          <w:sz w:val="32"/>
          <w:szCs w:val="32"/>
        </w:rPr>
      </w:pPr>
      <w:r>
        <w:rPr>
          <w:rFonts w:ascii="Times New Roman" w:hAnsi="Times New Roman" w:cs="Times New Roman"/>
          <w:b/>
          <w:spacing w:val="164"/>
          <w:sz w:val="32"/>
          <w:szCs w:val="32"/>
        </w:rPr>
        <w:lastRenderedPageBreak/>
        <w:t>SPIS TREŚCI</w:t>
      </w:r>
    </w:p>
    <w:p w:rsidR="00E2722D" w:rsidRDefault="00E2722D" w:rsidP="00E2722D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E2722D" w:rsidRDefault="00E2722D" w:rsidP="00E2722D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E2722D" w:rsidRDefault="00E2722D" w:rsidP="00E2722D">
      <w:pPr>
        <w:pStyle w:val="Akapitzlist"/>
        <w:numPr>
          <w:ilvl w:val="0"/>
          <w:numId w:val="1"/>
        </w:numPr>
        <w:spacing w:after="720" w:line="720" w:lineRule="auto"/>
        <w:ind w:left="107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Wprowadzenie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1</w:t>
      </w:r>
    </w:p>
    <w:p w:rsidR="00E2722D" w:rsidRDefault="00E2722D" w:rsidP="00E2722D">
      <w:pPr>
        <w:pStyle w:val="Akapitzlist"/>
        <w:numPr>
          <w:ilvl w:val="0"/>
          <w:numId w:val="1"/>
        </w:numPr>
        <w:spacing w:after="720" w:line="720" w:lineRule="auto"/>
        <w:ind w:left="107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Diagnoza problemu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7</w:t>
      </w:r>
    </w:p>
    <w:p w:rsidR="00E2722D" w:rsidRDefault="00E2722D" w:rsidP="00E2722D">
      <w:pPr>
        <w:pStyle w:val="Akapitzlist"/>
        <w:numPr>
          <w:ilvl w:val="0"/>
          <w:numId w:val="1"/>
        </w:numPr>
        <w:spacing w:after="720" w:line="720" w:lineRule="auto"/>
        <w:ind w:left="107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Cele  Programu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12</w:t>
      </w:r>
    </w:p>
    <w:p w:rsidR="00E2722D" w:rsidRDefault="00E2722D" w:rsidP="00E2722D">
      <w:pPr>
        <w:pStyle w:val="Akapitzlist"/>
        <w:numPr>
          <w:ilvl w:val="0"/>
          <w:numId w:val="1"/>
        </w:numPr>
        <w:spacing w:after="720" w:line="720" w:lineRule="auto"/>
        <w:ind w:left="107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Grupy docelowe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14</w:t>
      </w:r>
    </w:p>
    <w:p w:rsidR="00E2722D" w:rsidRDefault="00E2722D" w:rsidP="00E2722D">
      <w:pPr>
        <w:pStyle w:val="Akapitzlist"/>
        <w:numPr>
          <w:ilvl w:val="0"/>
          <w:numId w:val="1"/>
        </w:numPr>
        <w:spacing w:after="720" w:line="720" w:lineRule="auto"/>
        <w:ind w:left="107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Zadania Programu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15</w:t>
      </w:r>
    </w:p>
    <w:p w:rsidR="00E2722D" w:rsidRDefault="00E2722D" w:rsidP="00E2722D">
      <w:pPr>
        <w:pStyle w:val="Akapitzlist"/>
        <w:numPr>
          <w:ilvl w:val="0"/>
          <w:numId w:val="1"/>
        </w:numPr>
        <w:tabs>
          <w:tab w:val="left" w:pos="8505"/>
        </w:tabs>
        <w:spacing w:after="720" w:line="720" w:lineRule="auto"/>
        <w:ind w:left="107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Realizacja    Programu </w:t>
      </w:r>
      <w:r>
        <w:rPr>
          <w:rFonts w:ascii="Times New Roman" w:hAnsi="Times New Roman" w:cs="Times New Roman"/>
          <w:b/>
          <w:sz w:val="26"/>
          <w:szCs w:val="26"/>
        </w:rPr>
        <w:tab/>
        <w:t>22</w:t>
      </w:r>
    </w:p>
    <w:p w:rsidR="00E2722D" w:rsidRDefault="00E2722D" w:rsidP="00E2722D">
      <w:pPr>
        <w:pStyle w:val="Akapitzlist"/>
        <w:numPr>
          <w:ilvl w:val="0"/>
          <w:numId w:val="1"/>
        </w:numPr>
        <w:spacing w:after="720" w:line="720" w:lineRule="auto"/>
        <w:ind w:left="107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Ewaluacja Programu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22</w:t>
      </w:r>
    </w:p>
    <w:p w:rsidR="00E2722D" w:rsidRDefault="00E2722D" w:rsidP="00E2722D">
      <w:pPr>
        <w:pStyle w:val="Akapitzlist"/>
        <w:numPr>
          <w:ilvl w:val="0"/>
          <w:numId w:val="1"/>
        </w:numPr>
        <w:spacing w:after="720" w:line="720" w:lineRule="auto"/>
        <w:ind w:left="107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Zadania Komisji Rozwiązywania Problemów Alkoholowych            23  </w:t>
      </w:r>
    </w:p>
    <w:p w:rsidR="00E2722D" w:rsidRDefault="00E2722D" w:rsidP="00E2722D">
      <w:pPr>
        <w:pStyle w:val="Akapitzlist"/>
        <w:numPr>
          <w:ilvl w:val="0"/>
          <w:numId w:val="1"/>
        </w:numPr>
        <w:spacing w:after="600" w:line="276" w:lineRule="auto"/>
        <w:ind w:left="107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Finansowanie Programu, zasady wynagradzania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członków Komisji                                                                                    24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E2722D" w:rsidRDefault="00E2722D"/>
    <w:p w:rsidR="00341224" w:rsidRDefault="00341224"/>
    <w:p w:rsidR="00341224" w:rsidRDefault="00341224"/>
    <w:p w:rsidR="00341224" w:rsidRDefault="00341224"/>
    <w:p w:rsidR="00341224" w:rsidRDefault="00341224"/>
    <w:p w:rsidR="00341224" w:rsidRDefault="00341224"/>
    <w:p w:rsidR="00341224" w:rsidRDefault="00341224"/>
    <w:p w:rsidR="00341224" w:rsidRDefault="00341224"/>
    <w:p w:rsidR="00341224" w:rsidRDefault="00341224"/>
    <w:p w:rsidR="00341224" w:rsidRDefault="00341224" w:rsidP="00341224">
      <w:pPr>
        <w:pStyle w:val="Akapitzlist"/>
        <w:spacing w:after="120"/>
        <w:ind w:left="1437"/>
        <w:rPr>
          <w:rFonts w:ascii="Times New Roman" w:hAnsi="Times New Roman" w:cs="Times New Roman"/>
          <w:b/>
          <w:spacing w:val="158"/>
          <w:sz w:val="28"/>
          <w:szCs w:val="28"/>
        </w:rPr>
      </w:pPr>
      <w:r>
        <w:rPr>
          <w:rFonts w:ascii="Times New Roman" w:hAnsi="Times New Roman" w:cs="Times New Roman"/>
          <w:b/>
          <w:spacing w:val="158"/>
          <w:sz w:val="28"/>
          <w:szCs w:val="28"/>
        </w:rPr>
        <w:lastRenderedPageBreak/>
        <w:t xml:space="preserve">   I.WPROWADZENIE</w:t>
      </w:r>
    </w:p>
    <w:p w:rsidR="00341224" w:rsidRDefault="00341224" w:rsidP="00341224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341224" w:rsidRDefault="00341224" w:rsidP="00341224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Problemy alkoholowe to nie tylko powszechnie kojarzone z tym hasłem uzależnienie od alkoholu, ale bardzo długa lista niezwykle zróżnicowanych                              i konkretnych szkód, które mogą dotyczyć każdej osoby, każdego mieszkańca gminy. Kobieta w ciąży nieświadoma tego, że spożywany przez nią alkohol uszkadza układ nerwowy jej dziecka i bardzo negatywnie wpływa na jego rozwój, grupa nastolatków, która pod wpływem alkoholu kupionego w osiedlowym sklepiku zachowuje się agresywnie i niszczy np. zaparkowane samochody, zakłócanie ciszy nocnej przez awanturujących się pod wpływem alkoholu sąsiadów, bądź klientów sklepów pod szumną nazwą „Alkohole świata”  -  to tylko nieliczne przykłady z tzw. mapy problemów alkoholowych. Biorąc więc pod uwagę jak różne i dotkliwe  w skutkach są problemy związane z alkoholem, działania dotyczące rozwiązywania tych problemów muszą być adresowane nie tylko do grup wysokiego ryzyka, czyli np. osób uzależnionych od alkoholu i ich rodzin, ale do każdego mieszkańca gminy, ponieważ każdy z nich  jest potencjalne narażony na szkody związane z alkoholem.</w:t>
      </w:r>
    </w:p>
    <w:p w:rsidR="00341224" w:rsidRDefault="00341224" w:rsidP="00341224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Polsce ok. 600 tysięcy osób dorosłych jest uzależnionych od alkoholu,                   80% z nich to mężczyźni. Osoba uzależniona używa alkoholu w celu łagodzenia przykrych stanów emocjonalnych. Zmiana nastroju następuje w takim przypadku bardzo szybko. Tymczasem w miarę rozwoju uzależnienia już sam stan trzeźwości staje się coraz bardziej trudny i bolesny, co w konsekwencji doprowadza do dominującej potrzeby kolejnego „znieczulenia”. W miarę upływu czasu osoba pijąca nie jest w stanie na trzeźwo mierzyć się z trudnościami codziennego życia (w rodzinie, w pracy, w relacjach z innymi ludźmi). Picie powoduje dodatkowe trudne konsekwencje i rodzi kolejne problemy. Osoba uzależniona ich  nie rozwiązuje, tylko „usuwa” ze swojej świadomości przy pomocy alkoholu.   </w:t>
      </w:r>
    </w:p>
    <w:p w:rsidR="00341224" w:rsidRDefault="00341224" w:rsidP="00341224">
      <w:pPr>
        <w:spacing w:before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„Piję, jak wszyscy”, „żona przesadza”, wypiłem, bo miałem trudny dzień”,  „piję tylko piwo/wino”, inni piją więcej”</w:t>
      </w:r>
      <w:r>
        <w:rPr>
          <w:rFonts w:ascii="Times New Roman" w:hAnsi="Times New Roman" w:cs="Times New Roman"/>
          <w:sz w:val="26"/>
          <w:szCs w:val="26"/>
        </w:rPr>
        <w:t xml:space="preserve"> - to typowe usprawiedliwienia osób uzależnionych, które zazwyczaj przez bardzo długi okres nie dostrzegają prawdziwego obrazu sytuacji i  nie analizują swojego zachowania. W rodzinach z problemem alkoholowym, w których co najmniej jedna osoba pije w sposób szkodliwy (dla niej                    </w:t>
      </w:r>
      <w:r>
        <w:rPr>
          <w:rFonts w:ascii="Times New Roman" w:hAnsi="Times New Roman" w:cs="Times New Roman"/>
          <w:sz w:val="26"/>
          <w:szCs w:val="26"/>
        </w:rPr>
        <w:lastRenderedPageBreak/>
        <w:t>i dla członków tej rodziny)  żyje 3 – 4 mln osób, w tym: 1,5 – 2 mln dzieci,  2,5 mln osób nadużywających alkoholu oraz 700 – 900 tys. osób uzależnionych.</w:t>
      </w:r>
    </w:p>
    <w:p w:rsidR="00341224" w:rsidRDefault="00341224" w:rsidP="00341224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Uzależnienie ma  niezwykle destrukcyjny  wpływ nie tylko na osobę pijącą, ale także  na pozostałych członków rodziny. Przede wszystkim  znacznemu pogorszeniu ulegają  relacje  w rodzinie, która najpierw próbuje zaprzeczać istnieniu problemu, następnie stara się zmusić uzależnionego do zaprzestania picia odwołując się najpierw do racjonalnych argumentów, tłumaczeń i próśb. Potem dochodzi do szantażu emocjonalnego, gróźb i kontroli. W rodzinie takiej narasta bezradność, wyczerpanie, złość, żal, smutek. U partnerów osób uzależnionych bardzo często rozwija się proces współuzależnienia. To zaburzone przystosowanie do trudnej sytuacji pozostawania                    w długim, bliskim i szkodliwym związku emocjonalnym z osobą uzależnioną. Współuzależnienie w istotny sposób pogarsza zdrowie psychiczne i sposób funkcjonowania wszystkich członków rodziny i utrudnia podjęcie działań ochronnych. Osoba współuzależniona nie dostrzega i nie zaspokaja własnych potrzeb, nie ufa swoim odczuciom, tłumi emocje, późno albo w ogóle nie prosi o pomoc. W jej codziennym funkcjonowaniu przeważa lęk, bezradność, utrata energii i motywacji. Nadmiernie koncentruje się na uzależnionym członku rodziny i na jego stanach emocjonalnych i w związku z tym przestaje dbać o swoje potrzeby, przestaje też być wsparciem dla dzieci.</w:t>
      </w:r>
    </w:p>
    <w:p w:rsidR="00341224" w:rsidRDefault="00341224" w:rsidP="00341224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Dzieci, które wychowują się w rodzinie, w której jedno, a czasem oboje rodziców nadużywa alkoholu, doświadczają chronicznego stresu i wielu traum, z którymi nie są w stanie sobie poradzić. Najboleśniejszy i najtrudniejszy jest fakt, że w takich rodzinach zamiast poczucia bezpieczeństwa i stabilizacji panuje chaos i emocjonalna huśtawka. Dzieciom  na co dzień towarzyszy strach, gniew, poczucie krzywdy oraz wstyd przed rówieśnikami. Często bywają smutne i przygnębione, niejednokrotnie obwiniają się za alkoholizm rodzica. W domu brakuje jasnych i przejrzystych zasad, porządku i stabilnych reguł.  Atmosfera domowa i relacje między członkami rodziny stają się z czasem wrogie i pełne napięć, zdarza się, że rodzice zaczynają zachowywać się agresywnie w stosunku do dzieci. Powyższe w istotny sposób zakłóca optymalny rozwój dzieci, istotnie wpływa na ich sytuację w szkole, prowadzi też do zaburzeń                     zachowania.</w:t>
      </w:r>
    </w:p>
    <w:p w:rsidR="00341224" w:rsidRDefault="00341224" w:rsidP="00341224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Z problemem uzależnienia od alkoholu wiąże się również problem przemocy.   Używanie alkoholu zwiększa skłonność do </w:t>
      </w:r>
      <w:proofErr w:type="spellStart"/>
      <w:r>
        <w:rPr>
          <w:rFonts w:ascii="Times New Roman" w:hAnsi="Times New Roman" w:cs="Times New Roman"/>
          <w:sz w:val="26"/>
          <w:szCs w:val="26"/>
        </w:rPr>
        <w:t>zachowań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agresywnych i poprzez działanie na ośrodkowy układ nerwowy, osłabia kontrolę impulsów. Badania prowadzone przez Ministerstwo Rodziny, Pracy i Polityki Społecznej wskazują, że aż 76% kobiet doświadczających przemocy w rodzinie wskazuje, że ich partnerzy - sprawcy przemocy  nadużywają alkoholu</w:t>
      </w:r>
      <w:r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1"/>
      </w:r>
      <w:r>
        <w:rPr>
          <w:rFonts w:ascii="Times New Roman" w:hAnsi="Times New Roman" w:cs="Times New Roman"/>
          <w:sz w:val="26"/>
          <w:szCs w:val="26"/>
        </w:rPr>
        <w:t xml:space="preserve">. Powyższe potwierdzają dane policji,                         z których wynika że  podczas interwencji domowych, podejmowanych w związku                        z przemocą,  blisko 70% sprawców znajdowało się pod wpływem alkoholu. </w:t>
      </w:r>
    </w:p>
    <w:p w:rsidR="00341224" w:rsidRDefault="00341224" w:rsidP="00341224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Kolejne, istotne zagadnienie z mapy problemów alkoholowych to picie alkoholu przez młodzież. Badania pokazują</w:t>
      </w:r>
      <w:r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>, że spożycie alkoholu wśród młodzieży jest zdecydowanie wyższe niż używanie jakichkolwiek innych substancji psychoaktywnych, w tym papierosów. W czasie ostatnich 30 dni przed badaniem po alkohol sięgała blisko połowa 15 – 16-latków, po tytoń 26%, po marihuanę co dziesiąty, a po dopalacze 4%. Do grupy konsumentów, zdefiniowanych jako osoby pijące alkohol w czasie ostatnich 12 miesięcy przed badaniem, należy blisko 71,7% uczniów młodszych i 92,7% uczniów klas starszych. Stanu silnego upojenia alkoholem doświadczyło kiedykolwiek w życiu 36,9% gimnazjalistów i 64,4% uczniów szkół ponadgimnazjalnych. W czasie ostatnich 30 dni przed badaniem upiło się 12% młodszych i 19,7%  starszych uczniów.</w:t>
      </w:r>
    </w:p>
    <w:p w:rsidR="00341224" w:rsidRDefault="00341224" w:rsidP="00341224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Picie alkoholu przez nastolatki nie jest bezpieczne, choć traktowane jest przez nie jako atrybut dorosłości, budowania samodzielności i niezależności. W okresie adolescencji dzieci doświadczają dużych zmian w sferze fizycznej i emocjonalnej. Używanie  alkoholu  w tym okresie może stać się bardzo wątpliwym i złudnym sposobem radzenia sobie z trudnymi wyzwaniami tego trudnego okresu. Nastolatek nie uczy się więc dojrzałych sposobów radzenia sobie ze stresem,  satysfakcjonującego  bycia z rówieśnikami, rozwiązywania problemów. Alkohol wpływa negatywnie na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rozwijający się w okresie dojrzewania mózg, zaburza m.in. obszary związane                             z zapamiętywaniem, a więc umiejętnością niezbędną dla prawidłowego przyswajania wiedzy. Pod wpływem alkoholu łatwiej też podjąć różnego rodzaju zachowania ryzykowne, np. przedwczesne kontakty seksualne, jazda po alkoholu samochodem, nieodpowiedzialne kąpiele w rzece, wdawanie się w bójki, awantury. Ponadto, jak dowodzą badania, wiek  rozpoczęcia intensywnego picia  jest istotnym czynnikiem ryzyka dla rozwoju uzależnienia w dorosłości. </w:t>
      </w:r>
    </w:p>
    <w:p w:rsidR="00341224" w:rsidRDefault="00341224" w:rsidP="00341224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41224" w:rsidRDefault="00341224" w:rsidP="00341224">
      <w:pPr>
        <w:pStyle w:val="Akapitzlist"/>
        <w:spacing w:before="0" w:after="240" w:line="360" w:lineRule="auto"/>
        <w:ind w:left="1434"/>
        <w:rPr>
          <w:rFonts w:ascii="Times New Roman" w:hAnsi="Times New Roman" w:cs="Times New Roman"/>
          <w:b/>
          <w:spacing w:val="80"/>
          <w:sz w:val="28"/>
          <w:szCs w:val="28"/>
        </w:rPr>
      </w:pPr>
      <w:r>
        <w:rPr>
          <w:rFonts w:ascii="Times New Roman" w:hAnsi="Times New Roman" w:cs="Times New Roman"/>
          <w:b/>
          <w:spacing w:val="80"/>
          <w:sz w:val="28"/>
          <w:szCs w:val="28"/>
        </w:rPr>
        <w:t xml:space="preserve">     1. Podstawy prawne.</w:t>
      </w:r>
    </w:p>
    <w:p w:rsidR="00341224" w:rsidRDefault="00341224" w:rsidP="00341224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Program Profilaktyki i Rozwiązywania Problemów Alkoholowych Gminy Pisz, zwany dalej Programem, jest zapisem działań, które będą realizowane w ramach zadań własnych Gminy  w obszarze profilaktyki i rozwiązywania problemów alkoholowych, uzależnień behawioralnych, przemocy w rodzinie oraz integracji społecznej osób uzależnionych.</w:t>
      </w:r>
    </w:p>
    <w:p w:rsidR="00341224" w:rsidRDefault="00341224" w:rsidP="00341224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Ustawa o zdrowiu publicznym z dnia 11 września 2015 r. ( Dz. U.  z 2015 r. poz. 1916 z </w:t>
      </w:r>
      <w:proofErr w:type="spellStart"/>
      <w:r>
        <w:rPr>
          <w:rFonts w:ascii="Times New Roman" w:hAnsi="Times New Roman" w:cs="Times New Roman"/>
          <w:sz w:val="26"/>
          <w:szCs w:val="26"/>
        </w:rPr>
        <w:t>póżn</w:t>
      </w:r>
      <w:proofErr w:type="spellEnd"/>
      <w:r>
        <w:rPr>
          <w:rFonts w:ascii="Times New Roman" w:hAnsi="Times New Roman" w:cs="Times New Roman"/>
          <w:sz w:val="26"/>
          <w:szCs w:val="26"/>
        </w:rPr>
        <w:t>. zm.) określa zadania z zakresu zdrowia publicznego oraz zasady ich finansowania, wskazuje również jednostki samorządu terytorialnego  jako realizatorów tych zadań. Wprowadziła równocześnie zmiany w Ustawie o wychowaniu                                       w trzeźwości   i przeciwdziałaniu alkoholizmowi z dnia 26 października 1982 r. (tj. Dz. U. z 2016 r., poz. 487, z 2017r. poz. 2245 i 2439) określając, iż  realizacja               działań ujętych w gminnym programie profilaktyki i rozwiązywania problemów alkoholowych, stanowiącym część strategii rozwiązywania problemów społecznych, powinna uwzględniać zadania przyjęte przez Radę Ministrów w Narodowym Programie Zdrowia na lata 2016 – 2020.</w:t>
      </w:r>
    </w:p>
    <w:p w:rsidR="00341224" w:rsidRDefault="00341224" w:rsidP="00341224">
      <w:pPr>
        <w:spacing w:before="0" w:after="24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Program nawiązuje również do Strategii Rozwiązywania Problemów Społecznych Gminy Pisz  na lata 2014 – 2020, w szczególności priorytetów II oraz  III i zawartych w nich celach szczegółowych tj.: </w:t>
      </w:r>
      <w:r>
        <w:rPr>
          <w:rFonts w:ascii="Times New Roman" w:hAnsi="Times New Roman" w:cs="Times New Roman"/>
          <w:i/>
          <w:sz w:val="26"/>
          <w:szCs w:val="26"/>
        </w:rPr>
        <w:t>„Minimalizowanie skutków przemocy, uzależnień                      i innych dysfunkcji rodziny” oraz „Pomoc dzieciom i młodzieży dotkniętej lub zagrożonej problemami”.</w:t>
      </w:r>
    </w:p>
    <w:p w:rsidR="00341224" w:rsidRDefault="00341224" w:rsidP="00341224">
      <w:pPr>
        <w:spacing w:before="0" w:after="240" w:line="360" w:lineRule="auto"/>
        <w:rPr>
          <w:rFonts w:ascii="Times New Roman" w:hAnsi="Times New Roman" w:cs="Times New Roman"/>
          <w:b/>
          <w:spacing w:val="8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Przy opracowywaniu Programu uwzględniono również wskazania zawarte                                  w rekomendacjach Państwowej Agencji Rozwiązywania Problemów Alkoholowych do realizowania i finansowania gminnych programów profilaktyki i rozwiązywania problemów alkoholowych w 2019 roku. </w:t>
      </w:r>
    </w:p>
    <w:p w:rsidR="00341224" w:rsidRDefault="00341224" w:rsidP="00341224">
      <w:pPr>
        <w:spacing w:before="0" w:after="240" w:line="360" w:lineRule="auto"/>
        <w:ind w:left="360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80"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pacing w:val="60"/>
          <w:sz w:val="26"/>
          <w:szCs w:val="26"/>
        </w:rPr>
        <w:t>Nowe kompetencje gmin w zakresie ograniczania dostępności fizycznej alkoholu.</w:t>
      </w:r>
    </w:p>
    <w:p w:rsidR="00341224" w:rsidRDefault="00341224" w:rsidP="00341224">
      <w:pPr>
        <w:spacing w:before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  dniem  09 marca 2018 roku weszła w życie ustawa z dnia 10 stycznia 2018 roku                  o zmianie ustawy w wychowaniu w trzeźwości i przeciwdziałaniu alkoholizmowi oraz ustawy o bezpieczeństwie imprez masowych (Dz. U. z 2018 r. poz. 310).  Nowelizacja ta wprowadziła kilka zmian, które mają za zadanie ułatwić radom gmin kształtowanie polityki dotyczącej ograniczania dostępności fizycznej alkoholu. </w:t>
      </w:r>
    </w:p>
    <w:p w:rsidR="00341224" w:rsidRDefault="00341224" w:rsidP="00341224">
      <w:pPr>
        <w:spacing w:before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Dotyczą  one  w szczególności:</w:t>
      </w:r>
    </w:p>
    <w:p w:rsidR="00341224" w:rsidRDefault="00341224" w:rsidP="00341224">
      <w:pPr>
        <w:pStyle w:val="Akapitzlist"/>
        <w:numPr>
          <w:ilvl w:val="0"/>
          <w:numId w:val="2"/>
        </w:numPr>
        <w:spacing w:before="0"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znaczącego rozszerzenia zakazu spożywania napojów alkoholowych wynikającego z art.14 ust. 2a, który do tej pory dotyczył jedynie ulic, placów i parków; od dnia wejścia w życie nowelizacji zakaz ten obejmuje wszystkie miejsca publiczne (z wyjątkiem miejsc przeznaczonych do spożywania napojów alkoholowych na miejscu, w punktach sprzedaży tych napojów); jednocześnie rada gminy została wyposażona w uprawnienie do wprowadzenia odstępstwa od tego zakazu (art. 14 ust. 2b ustawy), jeżeli uzna, że nie będzie to miało negatywnego wpływu na odpowiednie kształtowanie polityki społecznej w zakresie przeciwdziałania alkoholizmowi i nie będzie zakłócało bezpieczeństwa i porządku publicznego;</w:t>
      </w:r>
    </w:p>
    <w:p w:rsidR="00341224" w:rsidRDefault="00341224" w:rsidP="00341224">
      <w:pPr>
        <w:pStyle w:val="Akapitzlist"/>
        <w:numPr>
          <w:ilvl w:val="0"/>
          <w:numId w:val="2"/>
        </w:numPr>
        <w:spacing w:before="0"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ustalania, w drodze uchwały, maksymalnej liczby zezwoleń na sprzedaż napojów alkoholowych (przed wejściem w życie nowelizacji obowiązek ten dotyczył ustalania liczby punktów sprzedaży) na terenie gminy, odrębnie dla:</w:t>
      </w:r>
    </w:p>
    <w:p w:rsidR="00341224" w:rsidRDefault="00341224" w:rsidP="00341224">
      <w:pPr>
        <w:pStyle w:val="Akapitzlist"/>
        <w:numPr>
          <w:ilvl w:val="0"/>
          <w:numId w:val="3"/>
        </w:numPr>
        <w:spacing w:before="0" w:after="24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poszczególnych rodzajów napojów alkoholowych, o których mowa w art. 18 ust. 3;</w:t>
      </w:r>
    </w:p>
    <w:p w:rsidR="00341224" w:rsidRDefault="00341224" w:rsidP="00341224">
      <w:pPr>
        <w:pStyle w:val="Akapitzlist"/>
        <w:numPr>
          <w:ilvl w:val="0"/>
          <w:numId w:val="3"/>
        </w:numPr>
        <w:spacing w:before="0" w:after="24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zezwoleń na sprzedaż napojów alkoholowych przeznaczonych do spożycia w miejscu sprzedaży;</w:t>
      </w:r>
    </w:p>
    <w:p w:rsidR="00341224" w:rsidRDefault="00341224" w:rsidP="00341224">
      <w:pPr>
        <w:pStyle w:val="Akapitzlist"/>
        <w:numPr>
          <w:ilvl w:val="0"/>
          <w:numId w:val="3"/>
        </w:numPr>
        <w:spacing w:before="0" w:after="24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zezwoleń na sprzedaż napojów alkoholowych przeznaczonych do spożycia poza miejscem sprzedaży;</w:t>
      </w:r>
    </w:p>
    <w:p w:rsidR="00341224" w:rsidRDefault="00341224" w:rsidP="00341224">
      <w:pPr>
        <w:pStyle w:val="Akapitzlist"/>
        <w:numPr>
          <w:ilvl w:val="0"/>
          <w:numId w:val="2"/>
        </w:numPr>
        <w:spacing w:before="0"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ustalania, w drodze uchwały, zasady usytuowania miejsc sprzedaży                               i  podawania napojów alkoholowych, z czego wynika konieczność określania odległości między miejscami  sprzedaży i podawania napojów alkoholowych a obiektami chronionymi (takimi jak szkoły, przedszkola itp.); w uchwale musi się znaleźć precyzyjny opis sposobu, w jaki odległość tę należy obliczać;</w:t>
      </w:r>
    </w:p>
    <w:p w:rsidR="00341224" w:rsidRDefault="00341224" w:rsidP="00341224">
      <w:pPr>
        <w:pStyle w:val="Akapitzlist"/>
        <w:numPr>
          <w:ilvl w:val="0"/>
          <w:numId w:val="2"/>
        </w:numPr>
        <w:spacing w:before="0"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możliwości ustalenia, w drodze uchwały, ograniczenia w godzinach  nocnych sprzedaży napojów alkoholowych przeznaczonych do sprzedaży poza miejscem sprzedaży; ograniczenia mogą dotyczyć sprzedaży prowadzonej między godziną 22:00 a 6:00;</w:t>
      </w:r>
    </w:p>
    <w:p w:rsidR="00341224" w:rsidRDefault="00341224" w:rsidP="00341224">
      <w:pPr>
        <w:spacing w:before="0" w:after="48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Warto w tym momencie zwrócić uwagę na wyniki przeprowadzonych badań, które  wskazują  jednoznacznie, że  „dostępność alkoholu ma wpływ na wielkość konsumpcji, a ta z kolei wpływa na rozpowszechnianie problemów. Wzrost liczby punktów sprzedaży, przedłużenie godzin otwarcia, samoobsługa prowadzi do wzrostu konsumpcji, natomiast ograniczenie dostępności -  do jej spadku”.</w:t>
      </w:r>
      <w:r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3"/>
      </w:r>
    </w:p>
    <w:p w:rsidR="00341224" w:rsidRDefault="00341224" w:rsidP="00341224">
      <w:pPr>
        <w:spacing w:before="0" w:after="480" w:line="360" w:lineRule="auto"/>
        <w:rPr>
          <w:rFonts w:ascii="Times New Roman" w:hAnsi="Times New Roman" w:cs="Times New Roman"/>
          <w:sz w:val="26"/>
          <w:szCs w:val="26"/>
        </w:rPr>
      </w:pPr>
    </w:p>
    <w:p w:rsidR="00341224" w:rsidRDefault="00341224" w:rsidP="00341224">
      <w:pPr>
        <w:spacing w:before="0" w:after="480" w:line="360" w:lineRule="auto"/>
        <w:rPr>
          <w:rFonts w:ascii="Times New Roman" w:hAnsi="Times New Roman" w:cs="Times New Roman"/>
          <w:sz w:val="26"/>
          <w:szCs w:val="26"/>
        </w:rPr>
      </w:pPr>
    </w:p>
    <w:p w:rsidR="00341224" w:rsidRDefault="00341224" w:rsidP="00341224">
      <w:pPr>
        <w:spacing w:before="0" w:after="480" w:line="360" w:lineRule="auto"/>
        <w:rPr>
          <w:rFonts w:ascii="Times New Roman" w:hAnsi="Times New Roman" w:cs="Times New Roman"/>
          <w:sz w:val="26"/>
          <w:szCs w:val="26"/>
        </w:rPr>
      </w:pPr>
    </w:p>
    <w:p w:rsidR="00341224" w:rsidRDefault="00341224" w:rsidP="00341224">
      <w:pPr>
        <w:spacing w:before="0" w:after="480" w:line="360" w:lineRule="auto"/>
        <w:rPr>
          <w:rFonts w:ascii="Times New Roman" w:hAnsi="Times New Roman" w:cs="Times New Roman"/>
          <w:sz w:val="26"/>
          <w:szCs w:val="26"/>
        </w:rPr>
      </w:pPr>
    </w:p>
    <w:p w:rsidR="00341224" w:rsidRDefault="00341224" w:rsidP="00341224">
      <w:pPr>
        <w:pStyle w:val="Akapitzlist"/>
        <w:numPr>
          <w:ilvl w:val="0"/>
          <w:numId w:val="4"/>
        </w:numPr>
        <w:spacing w:after="600"/>
        <w:jc w:val="both"/>
        <w:rPr>
          <w:rFonts w:ascii="Times New Roman" w:hAnsi="Times New Roman" w:cs="Times New Roman"/>
          <w:b/>
          <w:spacing w:val="158"/>
          <w:sz w:val="28"/>
          <w:szCs w:val="28"/>
        </w:rPr>
      </w:pPr>
      <w:r>
        <w:rPr>
          <w:rFonts w:ascii="Times New Roman" w:hAnsi="Times New Roman" w:cs="Times New Roman"/>
          <w:b/>
          <w:spacing w:val="158"/>
          <w:sz w:val="28"/>
          <w:szCs w:val="28"/>
        </w:rPr>
        <w:lastRenderedPageBreak/>
        <w:t>DIAGNOZA PROBLEMU</w:t>
      </w:r>
    </w:p>
    <w:p w:rsidR="00341224" w:rsidRDefault="00341224" w:rsidP="00341224">
      <w:pPr>
        <w:spacing w:after="36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W  drugiej  połowie 2017 roku, na zlecenie Ośrodka Profilaktyki i Terapii                            w Piszu, przeprowadzono  </w:t>
      </w:r>
      <w:r>
        <w:rPr>
          <w:rFonts w:ascii="Times New Roman" w:hAnsi="Times New Roman" w:cs="Times New Roman"/>
          <w:i/>
          <w:sz w:val="26"/>
          <w:szCs w:val="26"/>
        </w:rPr>
        <w:t xml:space="preserve">„Diagnozę profilaktyczną - Uzależnienia i przemoc na terenie gminy Pisz”. </w:t>
      </w:r>
      <w:r>
        <w:rPr>
          <w:rFonts w:ascii="Times New Roman" w:hAnsi="Times New Roman" w:cs="Times New Roman"/>
          <w:sz w:val="26"/>
          <w:szCs w:val="26"/>
          <w:u w:val="single"/>
        </w:rPr>
        <w:t>Celem badania</w:t>
      </w:r>
      <w:r>
        <w:rPr>
          <w:rFonts w:ascii="Times New Roman" w:hAnsi="Times New Roman" w:cs="Times New Roman"/>
          <w:sz w:val="26"/>
          <w:szCs w:val="26"/>
        </w:rPr>
        <w:t xml:space="preserve">, wykonanego przez Oficynę Profilaktyczną w Krakowie, było przedstawienie wybranych problemów społecznych dotykających gminę Pisz w odniesieniu do opinii: dorosłych mieszkańców gminy oraz osób pracujących   w  punktach sprzedaży napojów alkoholowych.                           </w:t>
      </w:r>
    </w:p>
    <w:p w:rsidR="00341224" w:rsidRDefault="00341224" w:rsidP="00341224">
      <w:pPr>
        <w:spacing w:after="12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Zakres działań badawczych odnosił się do zidentyfikowania  następujących kwestii:</w:t>
      </w:r>
    </w:p>
    <w:p w:rsidR="00341224" w:rsidRDefault="00341224" w:rsidP="00341224">
      <w:pPr>
        <w:pStyle w:val="Akapitzlist"/>
        <w:numPr>
          <w:ilvl w:val="0"/>
          <w:numId w:val="5"/>
        </w:numPr>
        <w:spacing w:after="120" w:line="360" w:lineRule="auto"/>
        <w:ind w:left="1423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problemów uzależnień  i przemocy wśród różnych grup społecznych;</w:t>
      </w:r>
    </w:p>
    <w:p w:rsidR="00341224" w:rsidRDefault="00341224" w:rsidP="00341224">
      <w:pPr>
        <w:pStyle w:val="Akapitzlist"/>
        <w:numPr>
          <w:ilvl w:val="0"/>
          <w:numId w:val="5"/>
        </w:numPr>
        <w:spacing w:after="120" w:line="360" w:lineRule="auto"/>
        <w:ind w:left="1423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przyczyn lub czynników wywołujących sytuacje problemowe oraz  skutków  występujących problemów;</w:t>
      </w:r>
    </w:p>
    <w:p w:rsidR="00341224" w:rsidRDefault="00341224" w:rsidP="00341224">
      <w:pPr>
        <w:pStyle w:val="Akapitzlist"/>
        <w:numPr>
          <w:ilvl w:val="0"/>
          <w:numId w:val="5"/>
        </w:numPr>
        <w:spacing w:after="120" w:line="360" w:lineRule="auto"/>
        <w:ind w:left="1423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określenia skali oraz zakresu problemów uzależnień i przemocy;</w:t>
      </w:r>
    </w:p>
    <w:p w:rsidR="00341224" w:rsidRDefault="00341224" w:rsidP="00341224">
      <w:pPr>
        <w:pStyle w:val="Akapitzlist"/>
        <w:numPr>
          <w:ilvl w:val="0"/>
          <w:numId w:val="5"/>
        </w:numPr>
        <w:spacing w:after="120" w:line="360" w:lineRule="auto"/>
        <w:ind w:left="1423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scharakteryzowania grup dotkniętych problemem uzależnień;</w:t>
      </w:r>
    </w:p>
    <w:p w:rsidR="00341224" w:rsidRDefault="00341224" w:rsidP="00341224">
      <w:pPr>
        <w:pStyle w:val="Akapitzlist"/>
        <w:numPr>
          <w:ilvl w:val="0"/>
          <w:numId w:val="5"/>
        </w:numPr>
        <w:spacing w:after="480" w:line="360" w:lineRule="auto"/>
        <w:ind w:left="1423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wskazania możliwości rozwiązań dostrzeżonych problemów;   </w:t>
      </w:r>
    </w:p>
    <w:p w:rsidR="00341224" w:rsidRDefault="00341224" w:rsidP="00341224">
      <w:pPr>
        <w:spacing w:after="12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Zakres prac badawczych odnosił się więc do zdiagnozowania następujących problemów: </w:t>
      </w:r>
    </w:p>
    <w:p w:rsidR="00341224" w:rsidRDefault="00341224" w:rsidP="00341224">
      <w:pPr>
        <w:pStyle w:val="Akapitzlist"/>
        <w:numPr>
          <w:ilvl w:val="0"/>
          <w:numId w:val="6"/>
        </w:numPr>
        <w:spacing w:after="3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alkoholowego,  narkotykowego oraz  nikotynowego;</w:t>
      </w:r>
    </w:p>
    <w:p w:rsidR="00341224" w:rsidRDefault="00341224" w:rsidP="00341224">
      <w:pPr>
        <w:pStyle w:val="Akapitzlist"/>
        <w:numPr>
          <w:ilvl w:val="0"/>
          <w:numId w:val="6"/>
        </w:numPr>
        <w:spacing w:after="3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zjawiska przemocy na terenie szkoły oraz domu.</w:t>
      </w:r>
    </w:p>
    <w:p w:rsidR="00341224" w:rsidRDefault="00341224" w:rsidP="00341224">
      <w:pPr>
        <w:spacing w:after="12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Przeprowadzona diagnoza umożliwiła</w:t>
      </w:r>
      <w:r>
        <w:rPr>
          <w:rFonts w:ascii="Times New Roman" w:hAnsi="Times New Roman" w:cs="Times New Roman"/>
          <w:sz w:val="26"/>
          <w:szCs w:val="26"/>
        </w:rPr>
        <w:t xml:space="preserve"> poznanie opinii i postaw dorosłych mieszkańców Gminy odnośnie uzależnień od substancji psychoaktywnych oraz </w:t>
      </w:r>
      <w:proofErr w:type="spellStart"/>
      <w:r>
        <w:rPr>
          <w:rFonts w:ascii="Times New Roman" w:hAnsi="Times New Roman" w:cs="Times New Roman"/>
          <w:sz w:val="26"/>
          <w:szCs w:val="26"/>
        </w:rPr>
        <w:t>zachowań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przemocowych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oraz poznanie doświadczeń sprzedawców napojów alkoholowych dotyczących sprzedaży alkoholu osobom niepełnoletnim lub nietrzeźwym.</w:t>
      </w:r>
    </w:p>
    <w:p w:rsidR="00341224" w:rsidRDefault="00341224" w:rsidP="00341224">
      <w:pPr>
        <w:spacing w:after="120" w:line="360" w:lineRule="auto"/>
        <w:ind w:firstLine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Przeprowadzone badania pozwoliły na  sformułowanie  następujących wniosków:</w:t>
      </w:r>
    </w:p>
    <w:p w:rsidR="00341224" w:rsidRDefault="00341224" w:rsidP="00341224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Niepokojącym zjawiskiem, wśród mieszkańców naszej Gminy, jest przekraczanie spożycia dziennej standardowej porcji alkoholu  -  ponad 23% mieszkańców deklaruje, że wypija więcej niż porcja standardowa na dzień</w:t>
      </w:r>
      <w:r>
        <w:rPr>
          <w:rStyle w:val="Odwoanieprzypisudolnego"/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 co  może wskazywać  na problem nadużywania alkoholu. Kolejne niepokojące zjawisko dotyczy kobiet w ciąży -  13% mieszkańców twierdzi, że było świadkami spożywania przez nie alkoholu.</w:t>
      </w:r>
    </w:p>
    <w:p w:rsidR="00341224" w:rsidRDefault="00341224" w:rsidP="00341224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Podejście mieszkańców gminy do spożywania alkoholu jest bardzo zróżnicowane.  Cechuje je jednak liberalizm, a więc przyzwolenie na jego spożywanie (42% badanych uznaje, że </w:t>
      </w:r>
      <w:r>
        <w:rPr>
          <w:rFonts w:ascii="Times New Roman" w:hAnsi="Times New Roman" w:cs="Times New Roman"/>
          <w:i/>
          <w:sz w:val="26"/>
          <w:szCs w:val="26"/>
        </w:rPr>
        <w:t>„wszystko jest dla ludzi”</w:t>
      </w:r>
      <w:r>
        <w:rPr>
          <w:rFonts w:ascii="Times New Roman" w:hAnsi="Times New Roman" w:cs="Times New Roman"/>
          <w:sz w:val="26"/>
          <w:szCs w:val="26"/>
        </w:rPr>
        <w:t xml:space="preserve">, 34% stwierdza, iż </w:t>
      </w:r>
      <w:r>
        <w:rPr>
          <w:rFonts w:ascii="Times New Roman" w:hAnsi="Times New Roman" w:cs="Times New Roman"/>
          <w:i/>
          <w:sz w:val="26"/>
          <w:szCs w:val="26"/>
        </w:rPr>
        <w:t>„powinno zachować się umiar</w:t>
      </w:r>
      <w:r>
        <w:rPr>
          <w:rFonts w:ascii="Times New Roman" w:hAnsi="Times New Roman" w:cs="Times New Roman"/>
          <w:sz w:val="26"/>
          <w:szCs w:val="26"/>
        </w:rPr>
        <w:t>”, a   17% jest całkowicie przeciwna spożywaniu alkoholu).</w:t>
      </w:r>
    </w:p>
    <w:p w:rsidR="00341224" w:rsidRDefault="00341224" w:rsidP="00341224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 zjawisko dość powszechne respondenci uznali prowadzenie pojazdów przez osoby nietrzeźwe.</w:t>
      </w:r>
    </w:p>
    <w:p w:rsidR="00341224" w:rsidRDefault="00341224" w:rsidP="00341224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Zdecydowanie przeciwne podejście, niż do alkoholu, badani przejawiają do narkotyków  -  aż 90% mieszkańców jest przeciwnych ich stosowaniu , co świadczy o dużym uwrażliwieniu społeczności lokalnej na problem narkotykowy. </w:t>
      </w:r>
    </w:p>
    <w:p w:rsidR="00341224" w:rsidRDefault="00341224" w:rsidP="00341224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Konieczne jest przyjrzenie się problematyce dopalaczy w gminie  – zdecydowana większość badanych twierdzi, że dostęp do dopalaczy jest łatwy.</w:t>
      </w:r>
    </w:p>
    <w:p w:rsidR="00341224" w:rsidRDefault="00341224" w:rsidP="00341224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Konieczne jest podjęcie działań mających na celu zwiększenie świadomości na temat przemocy  - wśród ankietowanych aż 6% przyznało, że doświadczyło przemocy w domu.</w:t>
      </w:r>
    </w:p>
    <w:p w:rsidR="00341224" w:rsidRDefault="00341224" w:rsidP="00341224">
      <w:pPr>
        <w:spacing w:after="12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Powyższe wnioski pozwoliły na  sformułowanie rekomendacji do dalszych działań profilaktycznych skierowanych do mieszkańców naszej Gminy oraz instytucji,    odpowiedzialnych za  profilaktykę. Rekomendacje te zostaną przedstawione                   w Rozdziale III  -  Cele Programu.</w:t>
      </w:r>
    </w:p>
    <w:p w:rsidR="00341224" w:rsidRDefault="00341224" w:rsidP="00341224">
      <w:pPr>
        <w:spacing w:before="0" w:after="240" w:line="360" w:lineRule="auto"/>
        <w:ind w:firstLine="992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2018 roku na ternie naszego powiatu odnotowano, przedstawione                                 w Tabeli Nr 1, przypadki  </w:t>
      </w:r>
      <w:r>
        <w:rPr>
          <w:rFonts w:ascii="Times New Roman" w:hAnsi="Times New Roman" w:cs="Times New Roman"/>
          <w:b/>
          <w:sz w:val="26"/>
          <w:szCs w:val="26"/>
        </w:rPr>
        <w:t xml:space="preserve">naruszenia prawa i porządku publicznego </w:t>
      </w:r>
      <w:r>
        <w:rPr>
          <w:rFonts w:ascii="Times New Roman" w:hAnsi="Times New Roman" w:cs="Times New Roman"/>
          <w:i/>
          <w:sz w:val="26"/>
          <w:szCs w:val="26"/>
        </w:rPr>
        <w:t>(związane                             z problemem alkoholowym):</w:t>
      </w:r>
    </w:p>
    <w:p w:rsidR="00D156D9" w:rsidRDefault="00D156D9" w:rsidP="00341224">
      <w:pPr>
        <w:spacing w:before="0"/>
        <w:rPr>
          <w:rFonts w:ascii="Times New Roman" w:hAnsi="Times New Roman" w:cs="Times New Roman"/>
          <w:b/>
          <w:i/>
          <w:spacing w:val="30"/>
          <w:sz w:val="26"/>
          <w:szCs w:val="26"/>
        </w:rPr>
      </w:pPr>
    </w:p>
    <w:p w:rsidR="00341224" w:rsidRDefault="00341224" w:rsidP="00341224">
      <w:pPr>
        <w:spacing w:before="0"/>
        <w:rPr>
          <w:rFonts w:ascii="Times New Roman" w:hAnsi="Times New Roman" w:cs="Times New Roman"/>
          <w:b/>
          <w:spacing w:val="30"/>
          <w:sz w:val="26"/>
          <w:szCs w:val="26"/>
        </w:rPr>
      </w:pPr>
      <w:r>
        <w:rPr>
          <w:rFonts w:ascii="Times New Roman" w:hAnsi="Times New Roman" w:cs="Times New Roman"/>
          <w:b/>
          <w:i/>
          <w:spacing w:val="30"/>
          <w:sz w:val="26"/>
          <w:szCs w:val="26"/>
        </w:rPr>
        <w:lastRenderedPageBreak/>
        <w:t>Tabela  1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992"/>
        <w:gridCol w:w="1024"/>
      </w:tblGrid>
      <w:tr w:rsidR="00341224" w:rsidTr="00341224">
        <w:trPr>
          <w:trHeight w:val="462"/>
        </w:trPr>
        <w:tc>
          <w:tcPr>
            <w:tcW w:w="521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224" w:rsidRDefault="0034122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Wymiar problemu na terenie powiatu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piskiego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-  dane z KPP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(brak danych szczegółowych dotyczących gminy Pisz)</w:t>
            </w:r>
          </w:p>
        </w:tc>
        <w:tc>
          <w:tcPr>
            <w:tcW w:w="400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224" w:rsidRDefault="00341224">
            <w:pPr>
              <w:ind w:firstLine="0"/>
              <w:jc w:val="center"/>
              <w:rPr>
                <w:rFonts w:ascii="Times New Roman" w:hAnsi="Times New Roman" w:cs="Times New Roman"/>
                <w:b/>
                <w:spacing w:val="178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pacing w:val="178"/>
                <w:sz w:val="26"/>
                <w:szCs w:val="26"/>
              </w:rPr>
              <w:t>Lata</w:t>
            </w:r>
          </w:p>
        </w:tc>
      </w:tr>
      <w:tr w:rsidR="00341224" w:rsidTr="00341224">
        <w:trPr>
          <w:trHeight w:val="652"/>
        </w:trPr>
        <w:tc>
          <w:tcPr>
            <w:tcW w:w="921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1224" w:rsidRDefault="0034122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224" w:rsidRDefault="00341224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2017 r.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341224" w:rsidRDefault="00341224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2018 r.</w:t>
            </w:r>
          </w:p>
        </w:tc>
      </w:tr>
      <w:tr w:rsidR="00341224" w:rsidTr="00341224">
        <w:trPr>
          <w:trHeight w:val="304"/>
        </w:trPr>
        <w:tc>
          <w:tcPr>
            <w:tcW w:w="921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224" w:rsidRDefault="00341224">
            <w:pPr>
              <w:spacing w:before="240" w:after="120"/>
              <w:rPr>
                <w:rFonts w:ascii="Times New Roman" w:hAnsi="Times New Roman" w:cs="Times New Roman"/>
                <w:b/>
                <w:spacing w:val="4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6"/>
                <w:szCs w:val="26"/>
              </w:rPr>
              <w:t>Nietrzeźwi  kierujący</w:t>
            </w:r>
          </w:p>
        </w:tc>
      </w:tr>
      <w:tr w:rsidR="00341224" w:rsidTr="00341224">
        <w:tc>
          <w:tcPr>
            <w:tcW w:w="52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224" w:rsidRDefault="0034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Kierowanie pojazdem pod wpływem alkoholu,    w tym:</w:t>
            </w:r>
          </w:p>
          <w:p w:rsidR="00341224" w:rsidRDefault="00341224" w:rsidP="00341224">
            <w:pPr>
              <w:pStyle w:val="Akapitzlist"/>
              <w:numPr>
                <w:ilvl w:val="0"/>
                <w:numId w:val="8"/>
              </w:numPr>
              <w:tabs>
                <w:tab w:val="left" w:pos="851"/>
              </w:tabs>
              <w:spacing w:before="0" w:after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pojazdami mechanicznymi</w:t>
            </w:r>
          </w:p>
          <w:p w:rsidR="00341224" w:rsidRDefault="00341224" w:rsidP="00341224">
            <w:pPr>
              <w:pStyle w:val="Akapitzlist"/>
              <w:numPr>
                <w:ilvl w:val="0"/>
                <w:numId w:val="8"/>
              </w:numPr>
              <w:spacing w:before="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rowerami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224" w:rsidRDefault="0034122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341224" w:rsidRDefault="0034122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226</w:t>
            </w:r>
          </w:p>
        </w:tc>
      </w:tr>
      <w:tr w:rsidR="00341224" w:rsidTr="00341224">
        <w:tc>
          <w:tcPr>
            <w:tcW w:w="9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1224" w:rsidRDefault="0034122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224" w:rsidRDefault="0034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341224" w:rsidRDefault="003412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187</w:t>
            </w:r>
          </w:p>
        </w:tc>
      </w:tr>
      <w:tr w:rsidR="00341224" w:rsidTr="00341224">
        <w:tc>
          <w:tcPr>
            <w:tcW w:w="9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1224" w:rsidRDefault="0034122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224" w:rsidRDefault="0034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341224" w:rsidRDefault="003412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</w:t>
            </w:r>
          </w:p>
        </w:tc>
      </w:tr>
      <w:tr w:rsidR="00341224" w:rsidTr="00341224">
        <w:tc>
          <w:tcPr>
            <w:tcW w:w="921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224" w:rsidRDefault="00341224">
            <w:pPr>
              <w:spacing w:before="240" w:after="120"/>
              <w:rPr>
                <w:rFonts w:ascii="Times New Roman" w:hAnsi="Times New Roman" w:cs="Times New Roman"/>
                <w:b/>
                <w:spacing w:val="4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6"/>
                <w:szCs w:val="26"/>
              </w:rPr>
              <w:t>Problematyka przemocy</w:t>
            </w:r>
          </w:p>
        </w:tc>
      </w:tr>
      <w:tr w:rsidR="00341224" w:rsidTr="00341224">
        <w:tc>
          <w:tcPr>
            <w:tcW w:w="52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224" w:rsidRDefault="003412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„Niebieskich Kart”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224" w:rsidRDefault="00341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423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341224" w:rsidRDefault="00341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376 </w:t>
            </w:r>
          </w:p>
        </w:tc>
      </w:tr>
      <w:tr w:rsidR="00341224" w:rsidTr="00341224">
        <w:tc>
          <w:tcPr>
            <w:tcW w:w="52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224" w:rsidRDefault="003412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Sprawcy  przemocy pod wpływem alkoholu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224" w:rsidRDefault="00341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341224" w:rsidRDefault="00341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270 </w:t>
            </w:r>
          </w:p>
        </w:tc>
      </w:tr>
      <w:tr w:rsidR="00341224" w:rsidTr="00341224">
        <w:tc>
          <w:tcPr>
            <w:tcW w:w="52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224" w:rsidRDefault="003412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Sprawcy przemocy zatrzymani do wytrzeźwienia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224" w:rsidRDefault="00341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341224" w:rsidRDefault="00341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211 </w:t>
            </w:r>
          </w:p>
        </w:tc>
      </w:tr>
      <w:tr w:rsidR="00341224" w:rsidTr="00341224">
        <w:tc>
          <w:tcPr>
            <w:tcW w:w="52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224" w:rsidRDefault="0034122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pokrzywdzonych w wyniku przemocy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224" w:rsidRDefault="0034122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434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341224" w:rsidRDefault="0034122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383</w:t>
            </w:r>
          </w:p>
        </w:tc>
      </w:tr>
      <w:tr w:rsidR="00341224" w:rsidTr="00341224">
        <w:tc>
          <w:tcPr>
            <w:tcW w:w="52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224" w:rsidRDefault="003412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postępowań dotyczących   art. 207 kk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224" w:rsidRDefault="00341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341224" w:rsidRDefault="00341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</w:tr>
      <w:tr w:rsidR="00341224" w:rsidTr="00341224">
        <w:tc>
          <w:tcPr>
            <w:tcW w:w="921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224" w:rsidRDefault="00341224">
            <w:pPr>
              <w:spacing w:before="240" w:after="120"/>
              <w:rPr>
                <w:rFonts w:ascii="Times New Roman" w:hAnsi="Times New Roman" w:cs="Times New Roman"/>
                <w:b/>
                <w:spacing w:val="5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26"/>
                <w:szCs w:val="26"/>
              </w:rPr>
              <w:t>Osoby nietrzeźwe</w:t>
            </w:r>
          </w:p>
        </w:tc>
      </w:tr>
      <w:tr w:rsidR="00341224" w:rsidTr="00341224">
        <w:tc>
          <w:tcPr>
            <w:tcW w:w="5211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41224" w:rsidRDefault="00341224">
            <w:pPr>
              <w:spacing w:before="3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zatrzymanych  do wytrzeźwienia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24" w:rsidRDefault="00341224">
            <w:pPr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mężczy-źni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224" w:rsidRDefault="0034122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kobiety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24" w:rsidRDefault="00341224">
            <w:pPr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mężczy-źni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224" w:rsidRDefault="0034122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kobiety</w:t>
            </w:r>
          </w:p>
        </w:tc>
      </w:tr>
      <w:tr w:rsidR="00341224" w:rsidTr="00341224">
        <w:tc>
          <w:tcPr>
            <w:tcW w:w="921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1224" w:rsidRDefault="0034122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41224" w:rsidRDefault="0034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41224" w:rsidRDefault="0034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41224" w:rsidRDefault="0034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341224" w:rsidRDefault="0034122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</w:tbl>
    <w:p w:rsidR="00341224" w:rsidRDefault="00341224" w:rsidP="00341224">
      <w:pPr>
        <w:spacing w:before="0" w:after="240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341224" w:rsidRDefault="00341224" w:rsidP="00341224">
      <w:pPr>
        <w:spacing w:before="0" w:after="24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W 2018 roku odbyło się 13 </w:t>
      </w:r>
      <w:r>
        <w:rPr>
          <w:rFonts w:ascii="Times New Roman" w:hAnsi="Times New Roman" w:cs="Times New Roman"/>
          <w:sz w:val="26"/>
          <w:szCs w:val="26"/>
        </w:rPr>
        <w:t>posiedzeń Komisji Rozwiązywania Problemów Alkoholowych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341224" w:rsidRDefault="00341224" w:rsidP="00341224">
      <w:pPr>
        <w:spacing w:before="0" w:after="24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Przedmiotem obrad było </w:t>
      </w:r>
      <w:r>
        <w:rPr>
          <w:rFonts w:ascii="Times New Roman" w:hAnsi="Times New Roman" w:cs="Times New Roman"/>
          <w:sz w:val="26"/>
          <w:szCs w:val="26"/>
        </w:rPr>
        <w:t xml:space="preserve">rozpatrywanie wpływających do Komisji  wniosków, a co za tym idzie </w:t>
      </w:r>
      <w:r>
        <w:rPr>
          <w:rFonts w:ascii="Times New Roman" w:eastAsia="Calibri" w:hAnsi="Times New Roman" w:cs="Times New Roman"/>
          <w:sz w:val="26"/>
          <w:szCs w:val="26"/>
        </w:rPr>
        <w:t>prowadzenie rozmów motywujących do p</w:t>
      </w:r>
      <w:r>
        <w:rPr>
          <w:rFonts w:ascii="Times New Roman" w:hAnsi="Times New Roman" w:cs="Times New Roman"/>
          <w:sz w:val="26"/>
          <w:szCs w:val="26"/>
        </w:rPr>
        <w:t xml:space="preserve">oddania się leczeniu odwykowemu, a także </w:t>
      </w:r>
      <w:r>
        <w:rPr>
          <w:rFonts w:ascii="Times New Roman" w:eastAsia="Calibri" w:hAnsi="Times New Roman" w:cs="Times New Roman"/>
          <w:sz w:val="26"/>
          <w:szCs w:val="26"/>
        </w:rPr>
        <w:t>opiniowanie opracowanego projektu Programu Profilaktyki                      i monitorowanie  realizacji zaplanowanych zadań.</w:t>
      </w:r>
      <w:r>
        <w:rPr>
          <w:rFonts w:ascii="Times New Roman" w:hAnsi="Times New Roman" w:cs="Times New Roman"/>
          <w:sz w:val="26"/>
          <w:szCs w:val="26"/>
        </w:rPr>
        <w:t xml:space="preserve"> Szczegółowe dane dotyczące  liczby wniosków  i  ich nadawców  ujęto w  poniższej tabeli:</w:t>
      </w:r>
    </w:p>
    <w:p w:rsidR="00341224" w:rsidRDefault="00341224" w:rsidP="00341224">
      <w:pPr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:rsidR="00D156D9" w:rsidRDefault="00D156D9" w:rsidP="00341224">
      <w:pPr>
        <w:spacing w:after="120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:rsidR="00D156D9" w:rsidRDefault="00D156D9" w:rsidP="00341224">
      <w:pPr>
        <w:spacing w:after="120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:rsidR="00D156D9" w:rsidRDefault="00D156D9" w:rsidP="00341224">
      <w:pPr>
        <w:spacing w:after="120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:rsidR="00341224" w:rsidRDefault="00341224" w:rsidP="00341224">
      <w:pPr>
        <w:spacing w:after="120"/>
        <w:jc w:val="center"/>
        <w:rPr>
          <w:rFonts w:ascii="Times New Roman" w:eastAsia="Calibri" w:hAnsi="Times New Roman" w:cs="Times New Roman"/>
          <w:b/>
          <w:spacing w:val="30"/>
          <w:sz w:val="26"/>
          <w:szCs w:val="26"/>
        </w:rPr>
      </w:pPr>
      <w:r>
        <w:rPr>
          <w:rFonts w:ascii="Times New Roman" w:hAnsi="Times New Roman" w:cs="Times New Roman"/>
          <w:b/>
          <w:spacing w:val="30"/>
          <w:sz w:val="26"/>
          <w:szCs w:val="26"/>
        </w:rPr>
        <w:lastRenderedPageBreak/>
        <w:t>Liczba</w:t>
      </w:r>
      <w:r>
        <w:rPr>
          <w:rFonts w:ascii="Times New Roman" w:eastAsia="Calibri" w:hAnsi="Times New Roman" w:cs="Times New Roman"/>
          <w:b/>
          <w:spacing w:val="30"/>
          <w:sz w:val="26"/>
          <w:szCs w:val="26"/>
        </w:rPr>
        <w:t xml:space="preserve"> wniosków, które wpłynęły do K</w:t>
      </w:r>
      <w:r>
        <w:rPr>
          <w:rFonts w:ascii="Times New Roman" w:hAnsi="Times New Roman" w:cs="Times New Roman"/>
          <w:b/>
          <w:spacing w:val="30"/>
          <w:sz w:val="26"/>
          <w:szCs w:val="26"/>
        </w:rPr>
        <w:t xml:space="preserve">RPA </w:t>
      </w:r>
      <w:r>
        <w:rPr>
          <w:rFonts w:ascii="Times New Roman" w:eastAsia="Calibri" w:hAnsi="Times New Roman" w:cs="Times New Roman"/>
          <w:b/>
          <w:spacing w:val="30"/>
          <w:sz w:val="26"/>
          <w:szCs w:val="26"/>
        </w:rPr>
        <w:t>w 2018 roku</w:t>
      </w:r>
    </w:p>
    <w:p w:rsidR="00341224" w:rsidRDefault="00341224" w:rsidP="00341224">
      <w:pPr>
        <w:rPr>
          <w:rFonts w:ascii="Times New Roman" w:eastAsia="Calibri" w:hAnsi="Times New Roman" w:cs="Times New Roman"/>
          <w:b/>
          <w:i/>
          <w:spacing w:val="30"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pacing w:val="30"/>
          <w:sz w:val="26"/>
          <w:szCs w:val="26"/>
        </w:rPr>
        <w:t>Tabela 2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1702"/>
        <w:gridCol w:w="1702"/>
        <w:gridCol w:w="1702"/>
        <w:gridCol w:w="1702"/>
      </w:tblGrid>
      <w:tr w:rsidR="00341224" w:rsidTr="00341224">
        <w:tc>
          <w:tcPr>
            <w:tcW w:w="22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41224" w:rsidRDefault="00341224">
            <w:pPr>
              <w:spacing w:before="48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Organ kierujący</w:t>
            </w:r>
          </w:p>
          <w:p w:rsidR="00341224" w:rsidRDefault="00341224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341224" w:rsidRDefault="00341224">
            <w:pPr>
              <w:spacing w:before="24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Nowe</w:t>
            </w:r>
          </w:p>
          <w:p w:rsidR="00341224" w:rsidRDefault="00341224">
            <w:pPr>
              <w:spacing w:before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wnioski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24" w:rsidRDefault="00341224">
            <w:pPr>
              <w:spacing w:after="12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Ponowne zgłoszenia dotyczące osób kierowanych w latach ubiegłych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224" w:rsidRDefault="00341224">
            <w:pPr>
              <w:spacing w:before="36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  <w:p w:rsidR="00341224" w:rsidRDefault="00341224">
            <w:pPr>
              <w:spacing w:before="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ponowne</w:t>
            </w:r>
          </w:p>
        </w:tc>
      </w:tr>
      <w:tr w:rsidR="00341224" w:rsidTr="00341224">
        <w:tc>
          <w:tcPr>
            <w:tcW w:w="73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1224" w:rsidRDefault="00341224">
            <w:pPr>
              <w:spacing w:befor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341224" w:rsidRDefault="0034122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rok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41224" w:rsidRDefault="0034122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41224" w:rsidRDefault="0034122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1224" w:rsidRDefault="00341224">
            <w:pPr>
              <w:spacing w:before="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1224" w:rsidTr="00341224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224" w:rsidRDefault="00341224">
            <w:pPr>
              <w:spacing w:after="120" w:line="276" w:lineRule="auto"/>
              <w:ind w:firstLine="3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KPP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341224" w:rsidRDefault="00341224">
            <w:pPr>
              <w:spacing w:after="12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24" w:rsidRDefault="00341224">
            <w:pPr>
              <w:spacing w:after="12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24" w:rsidRDefault="00341224">
            <w:pPr>
              <w:spacing w:after="12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41224" w:rsidRDefault="00341224">
            <w:pPr>
              <w:spacing w:after="12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341224" w:rsidTr="00341224"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224" w:rsidRDefault="00341224">
            <w:pPr>
              <w:spacing w:after="120" w:line="276" w:lineRule="auto"/>
              <w:ind w:firstLine="3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341224" w:rsidRDefault="00341224">
            <w:pPr>
              <w:spacing w:after="12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24" w:rsidRDefault="00341224">
            <w:pPr>
              <w:spacing w:after="12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24" w:rsidRDefault="00341224">
            <w:pPr>
              <w:spacing w:after="12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41224" w:rsidRDefault="00341224">
            <w:pPr>
              <w:spacing w:after="12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41224" w:rsidTr="00341224"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224" w:rsidRDefault="00341224">
            <w:pPr>
              <w:spacing w:after="120" w:line="276" w:lineRule="auto"/>
              <w:ind w:firstLine="3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SR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341224" w:rsidRDefault="00341224">
            <w:pPr>
              <w:spacing w:after="12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24" w:rsidRDefault="00341224">
            <w:pPr>
              <w:spacing w:after="12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24" w:rsidRDefault="00341224">
            <w:pPr>
              <w:spacing w:after="12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41224" w:rsidRDefault="00341224">
            <w:pPr>
              <w:spacing w:after="12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41224" w:rsidTr="00341224"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224" w:rsidRDefault="00341224">
            <w:pPr>
              <w:spacing w:after="120" w:line="276" w:lineRule="auto"/>
              <w:ind w:firstLine="3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MGOPS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341224" w:rsidRDefault="00341224">
            <w:pPr>
              <w:spacing w:after="12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24" w:rsidRDefault="00341224">
            <w:pPr>
              <w:spacing w:after="12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24" w:rsidRDefault="00341224">
            <w:pPr>
              <w:spacing w:after="12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41224" w:rsidRDefault="00341224">
            <w:pPr>
              <w:spacing w:after="12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341224" w:rsidTr="00341224"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224" w:rsidRDefault="00341224">
            <w:pPr>
              <w:spacing w:after="120" w:line="276" w:lineRule="auto"/>
              <w:ind w:firstLine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GZI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341224" w:rsidRDefault="00341224">
            <w:pPr>
              <w:spacing w:after="12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24" w:rsidRDefault="00341224">
            <w:pPr>
              <w:spacing w:after="12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24" w:rsidRDefault="00341224">
            <w:pPr>
              <w:spacing w:after="12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41224" w:rsidRDefault="00341224">
            <w:pPr>
              <w:spacing w:after="12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341224" w:rsidTr="00341224"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41224" w:rsidRDefault="00341224">
            <w:pPr>
              <w:spacing w:after="120" w:line="276" w:lineRule="auto"/>
              <w:ind w:firstLine="3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ZKSS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341224" w:rsidRDefault="00341224">
            <w:pPr>
              <w:spacing w:after="12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24" w:rsidRDefault="00341224">
            <w:pPr>
              <w:spacing w:after="12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24" w:rsidRDefault="00341224">
            <w:pPr>
              <w:spacing w:after="12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41224" w:rsidRDefault="00341224">
            <w:pPr>
              <w:spacing w:after="12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341224" w:rsidTr="00341224"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41224" w:rsidRDefault="0034122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Zgłoszenia  </w:t>
            </w:r>
          </w:p>
          <w:p w:rsidR="00341224" w:rsidRDefault="00341224">
            <w:pPr>
              <w:spacing w:before="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indywidualne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341224" w:rsidRDefault="00341224">
            <w:pPr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39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41224" w:rsidRDefault="00341224">
            <w:pPr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41224" w:rsidRDefault="00341224">
            <w:pPr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41224" w:rsidRDefault="00341224">
            <w:pPr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341224" w:rsidTr="00341224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41224" w:rsidRDefault="00341224">
            <w:pPr>
              <w:spacing w:after="120" w:line="276" w:lineRule="auto"/>
              <w:ind w:firstLine="3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 a z e m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00"/>
            <w:hideMark/>
          </w:tcPr>
          <w:p w:rsidR="00341224" w:rsidRDefault="00341224">
            <w:pPr>
              <w:spacing w:after="12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67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41224" w:rsidRDefault="00341224">
            <w:pPr>
              <w:spacing w:after="12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41224" w:rsidRDefault="00341224">
            <w:pPr>
              <w:spacing w:after="12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9900"/>
            <w:hideMark/>
          </w:tcPr>
          <w:p w:rsidR="00341224" w:rsidRDefault="00341224">
            <w:pPr>
              <w:spacing w:after="12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341224" w:rsidTr="00341224">
        <w:tc>
          <w:tcPr>
            <w:tcW w:w="73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hideMark/>
          </w:tcPr>
          <w:p w:rsidR="00341224" w:rsidRDefault="00341224">
            <w:pPr>
              <w:spacing w:before="240" w:after="240" w:line="276" w:lineRule="auto"/>
              <w:ind w:firstLine="357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68"/>
                <w:sz w:val="26"/>
                <w:szCs w:val="26"/>
              </w:rPr>
              <w:t xml:space="preserve">        O G Ó Ł E M: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color w:val="FF0000"/>
                <w:spacing w:val="108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hideMark/>
          </w:tcPr>
          <w:p w:rsidR="00341224" w:rsidRDefault="00341224">
            <w:pPr>
              <w:spacing w:before="240" w:after="24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79</w:t>
            </w:r>
          </w:p>
        </w:tc>
      </w:tr>
    </w:tbl>
    <w:p w:rsidR="00341224" w:rsidRDefault="00341224" w:rsidP="00341224">
      <w:pPr>
        <w:spacing w:after="12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341224" w:rsidRDefault="00341224" w:rsidP="0034122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W ramach prac Komisji Rozwiązywania Problemów Alkoholowych: </w:t>
      </w:r>
    </w:p>
    <w:p w:rsidR="00341224" w:rsidRDefault="00341224" w:rsidP="0034122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rozpatrzono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183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sprawy dotyczące 79 osób;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341224" w:rsidRDefault="00341224" w:rsidP="0034122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konsultację do Poradni Terapii Uzależnienia od Alkoholu                                          i Współuzależnienia skierowano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44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osoby;</w:t>
      </w:r>
    </w:p>
    <w:p w:rsidR="00341224" w:rsidRDefault="00341224" w:rsidP="00341224">
      <w:pPr>
        <w:pStyle w:val="Akapitzlist"/>
        <w:numPr>
          <w:ilvl w:val="0"/>
          <w:numId w:val="8"/>
        </w:numPr>
        <w:spacing w:before="0" w:after="360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wobec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12 </w:t>
      </w:r>
      <w:r>
        <w:rPr>
          <w:rFonts w:ascii="Times New Roman" w:eastAsia="Calibri" w:hAnsi="Times New Roman" w:cs="Times New Roman"/>
          <w:sz w:val="26"/>
          <w:szCs w:val="26"/>
        </w:rPr>
        <w:t>osób</w:t>
      </w:r>
      <w:r>
        <w:rPr>
          <w:rFonts w:ascii="Times New Roman" w:hAnsi="Times New Roman" w:cs="Times New Roman"/>
          <w:sz w:val="26"/>
          <w:szCs w:val="26"/>
        </w:rPr>
        <w:t xml:space="preserve"> wystąpiono </w:t>
      </w:r>
      <w:r>
        <w:rPr>
          <w:rFonts w:ascii="Times New Roman" w:eastAsia="Calibri" w:hAnsi="Times New Roman" w:cs="Times New Roman"/>
          <w:sz w:val="26"/>
          <w:szCs w:val="26"/>
        </w:rPr>
        <w:t>z  wnioskami  do Sądu Rejonowego o zastosowanie obowiązku leczenia odwykowego;</w:t>
      </w:r>
    </w:p>
    <w:p w:rsidR="00341224" w:rsidRDefault="00341224" w:rsidP="00341224">
      <w:pPr>
        <w:pStyle w:val="Akapitzlist"/>
        <w:numPr>
          <w:ilvl w:val="0"/>
          <w:numId w:val="8"/>
        </w:numPr>
        <w:spacing w:before="0" w:after="360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wydano 30 opinii dotyczących wniosków na wydanie zezwolenia na sprzedaż napojów alkoholowych;</w:t>
      </w:r>
    </w:p>
    <w:p w:rsidR="00341224" w:rsidRDefault="00341224" w:rsidP="00341224">
      <w:pPr>
        <w:pStyle w:val="Akapitzlist"/>
        <w:numPr>
          <w:ilvl w:val="0"/>
          <w:numId w:val="8"/>
        </w:numPr>
        <w:spacing w:before="0" w:after="360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przeprowadzono 9 wizji lokalnych w punktach sprzedaży napojów alkoholowych. </w:t>
      </w:r>
    </w:p>
    <w:p w:rsidR="00341224" w:rsidRDefault="00341224" w:rsidP="00341224">
      <w:pPr>
        <w:spacing w:before="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Poradnia Terapii Uzależnienia od Alkoholu i Współuzależnienia w 2018 roku  zarejestrowała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294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osoby z różnymi </w:t>
      </w:r>
      <w:proofErr w:type="spellStart"/>
      <w:r>
        <w:rPr>
          <w:rFonts w:ascii="Times New Roman" w:hAnsi="Times New Roman" w:cs="Times New Roman"/>
          <w:sz w:val="26"/>
          <w:szCs w:val="26"/>
        </w:rPr>
        <w:t>rozpoznaniami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(uzależnienie od alkoholu, picie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szkodliwe, współuzależnienie,  syndrom DDA, patologiczny hazard oraz                                  z uzależnieniem mieszanym tj. uzależnienie od alkoholu + uzależnienie behawioralne). Udzielono łącznie </w:t>
      </w:r>
      <w:r>
        <w:rPr>
          <w:rFonts w:ascii="Times New Roman" w:hAnsi="Times New Roman" w:cs="Times New Roman"/>
          <w:b/>
          <w:sz w:val="26"/>
          <w:szCs w:val="26"/>
        </w:rPr>
        <w:t>2300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świadczeń typu: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diagnozy, sesje terapii indywidualnej, sesje terapii grupowej, sesje terapii rodzinnej, porady. Po pomoc zgłosiło się kilkoro rodziców dzieci podejrzanych o uzależnienie od Internetu. Z terapii pogłębionej skorzystało </w:t>
      </w:r>
      <w:r>
        <w:rPr>
          <w:rFonts w:ascii="Times New Roman" w:hAnsi="Times New Roman" w:cs="Times New Roman"/>
          <w:b/>
          <w:sz w:val="26"/>
          <w:szCs w:val="26"/>
        </w:rPr>
        <w:t>80</w:t>
      </w:r>
      <w:r>
        <w:rPr>
          <w:rFonts w:ascii="Times New Roman" w:hAnsi="Times New Roman" w:cs="Times New Roman"/>
          <w:sz w:val="26"/>
          <w:szCs w:val="26"/>
        </w:rPr>
        <w:t xml:space="preserve"> osób/W ramach terapii pogłębionej przeprowadzono 354 godziny psychoterapii indywidualnej/. Osoby korzystające z psychoterapii należą do następujących grup:</w:t>
      </w:r>
    </w:p>
    <w:p w:rsidR="00341224" w:rsidRDefault="00341224" w:rsidP="00341224">
      <w:pPr>
        <w:pStyle w:val="Akapitzlist"/>
        <w:numPr>
          <w:ilvl w:val="0"/>
          <w:numId w:val="9"/>
        </w:numPr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uzależnione od alkoholu oraz współuzależnione, które zakończyły etap terapii intensywnej finansowanej przez NFZ;</w:t>
      </w:r>
    </w:p>
    <w:p w:rsidR="00341224" w:rsidRDefault="00341224" w:rsidP="00341224">
      <w:pPr>
        <w:pStyle w:val="Akapitzlist"/>
        <w:numPr>
          <w:ilvl w:val="0"/>
          <w:numId w:val="9"/>
        </w:numPr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dorosłe dzieci alkoholików (DDA);</w:t>
      </w:r>
    </w:p>
    <w:p w:rsidR="00341224" w:rsidRDefault="00341224" w:rsidP="00341224">
      <w:pPr>
        <w:pStyle w:val="Akapitzlist"/>
        <w:numPr>
          <w:ilvl w:val="0"/>
          <w:numId w:val="9"/>
        </w:numPr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doznające przemocy, nie będące osobami uzależnionymi, bądź współuzależnionymi.</w:t>
      </w:r>
    </w:p>
    <w:p w:rsidR="00341224" w:rsidRDefault="00341224" w:rsidP="00341224">
      <w:pPr>
        <w:spacing w:before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pomocy Punktu Konsultacyjnego dla Osób Doznających Przemocy w Rodzinie skorzystały  łącznie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102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osoby.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Część zgłaszających się  skorzystała z pomocy tzw. pierwszego kontaktu (konsultacje, podstawowa pomoc psychologiczna, pomoc prawna), część natomiast wymagała pomocy długofalowej (edukacja, wsparcie                          w podejmowanych decyzjach   i działaniach,  odzyskanie poczucia  sprawstwa                                           i własnej wartości).</w:t>
      </w:r>
    </w:p>
    <w:p w:rsidR="00341224" w:rsidRDefault="00341224" w:rsidP="00341224">
      <w:pPr>
        <w:spacing w:before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Miejsko-Gminny Ośrodek Pomocy Społecznej  objął różnymi formami pomocy łącznie </w:t>
      </w:r>
      <w:r>
        <w:rPr>
          <w:rFonts w:ascii="Times New Roman" w:hAnsi="Times New Roman" w:cs="Times New Roman"/>
          <w:b/>
          <w:sz w:val="26"/>
          <w:szCs w:val="26"/>
        </w:rPr>
        <w:t xml:space="preserve">994 rodziny/w tym 349 wieś/łącznie 2373 osoby </w:t>
      </w:r>
      <w:r>
        <w:rPr>
          <w:rFonts w:ascii="Times New Roman" w:hAnsi="Times New Roman" w:cs="Times New Roman"/>
          <w:sz w:val="26"/>
          <w:szCs w:val="26"/>
        </w:rPr>
        <w:t xml:space="preserve">, z czego problem uzależnienia od alkoholu dotyczył 38 rodzin/7rodzin- wieś/łącznie </w:t>
      </w:r>
      <w:r>
        <w:rPr>
          <w:rFonts w:ascii="Times New Roman" w:hAnsi="Times New Roman" w:cs="Times New Roman"/>
          <w:b/>
          <w:sz w:val="26"/>
          <w:szCs w:val="26"/>
        </w:rPr>
        <w:t xml:space="preserve">61 osób </w:t>
      </w:r>
      <w:r>
        <w:rPr>
          <w:rFonts w:ascii="Times New Roman" w:hAnsi="Times New Roman" w:cs="Times New Roman"/>
          <w:sz w:val="26"/>
          <w:szCs w:val="26"/>
        </w:rPr>
        <w:t xml:space="preserve"> w tych rodzinach (co stanowi 2,57%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ogółu korzystających ze wsparcia Ośrodka).</w:t>
      </w:r>
    </w:p>
    <w:p w:rsidR="00341224" w:rsidRDefault="00341224" w:rsidP="00341224">
      <w:pPr>
        <w:spacing w:before="0" w:line="360" w:lineRule="auto"/>
        <w:rPr>
          <w:rFonts w:ascii="Times New Roman" w:hAnsi="Times New Roman" w:cs="Times New Roman"/>
          <w:sz w:val="26"/>
          <w:szCs w:val="26"/>
        </w:rPr>
      </w:pPr>
    </w:p>
    <w:p w:rsidR="00341224" w:rsidRDefault="00341224" w:rsidP="00341224">
      <w:pPr>
        <w:spacing w:after="360"/>
        <w:jc w:val="center"/>
        <w:rPr>
          <w:rFonts w:ascii="Times New Roman" w:hAnsi="Times New Roman" w:cs="Times New Roman"/>
          <w:b/>
          <w:spacing w:val="70"/>
          <w:sz w:val="28"/>
          <w:szCs w:val="28"/>
        </w:rPr>
      </w:pPr>
    </w:p>
    <w:p w:rsidR="00341224" w:rsidRDefault="00341224" w:rsidP="00341224">
      <w:pPr>
        <w:spacing w:after="360"/>
        <w:jc w:val="center"/>
        <w:rPr>
          <w:rFonts w:ascii="Times New Roman" w:hAnsi="Times New Roman" w:cs="Times New Roman"/>
          <w:b/>
          <w:spacing w:val="70"/>
          <w:sz w:val="28"/>
          <w:szCs w:val="28"/>
        </w:rPr>
      </w:pPr>
    </w:p>
    <w:p w:rsidR="00341224" w:rsidRDefault="00341224" w:rsidP="00341224">
      <w:pPr>
        <w:spacing w:after="360"/>
        <w:jc w:val="center"/>
        <w:rPr>
          <w:rFonts w:ascii="Times New Roman" w:hAnsi="Times New Roman" w:cs="Times New Roman"/>
          <w:b/>
          <w:spacing w:val="70"/>
          <w:sz w:val="28"/>
          <w:szCs w:val="28"/>
        </w:rPr>
      </w:pPr>
    </w:p>
    <w:p w:rsidR="00D156D9" w:rsidRDefault="00D156D9" w:rsidP="00341224">
      <w:pPr>
        <w:spacing w:after="360"/>
        <w:jc w:val="center"/>
        <w:rPr>
          <w:rFonts w:ascii="Times New Roman" w:hAnsi="Times New Roman" w:cs="Times New Roman"/>
          <w:b/>
          <w:spacing w:val="70"/>
          <w:sz w:val="28"/>
          <w:szCs w:val="28"/>
        </w:rPr>
      </w:pPr>
    </w:p>
    <w:p w:rsidR="00D156D9" w:rsidRDefault="00D156D9" w:rsidP="00341224">
      <w:pPr>
        <w:spacing w:after="360"/>
        <w:jc w:val="center"/>
        <w:rPr>
          <w:rFonts w:ascii="Times New Roman" w:hAnsi="Times New Roman" w:cs="Times New Roman"/>
          <w:b/>
          <w:spacing w:val="70"/>
          <w:sz w:val="28"/>
          <w:szCs w:val="28"/>
        </w:rPr>
      </w:pPr>
    </w:p>
    <w:p w:rsidR="00341224" w:rsidRDefault="00341224" w:rsidP="00341224">
      <w:pPr>
        <w:spacing w:after="360"/>
        <w:jc w:val="center"/>
        <w:rPr>
          <w:rFonts w:ascii="Times New Roman" w:hAnsi="Times New Roman" w:cs="Times New Roman"/>
          <w:b/>
          <w:spacing w:val="70"/>
          <w:sz w:val="28"/>
          <w:szCs w:val="28"/>
        </w:rPr>
      </w:pPr>
      <w:r>
        <w:rPr>
          <w:rFonts w:ascii="Times New Roman" w:hAnsi="Times New Roman" w:cs="Times New Roman"/>
          <w:b/>
          <w:spacing w:val="70"/>
          <w:sz w:val="28"/>
          <w:szCs w:val="28"/>
        </w:rPr>
        <w:lastRenderedPageBreak/>
        <w:t>III.     CELE   PROGRAMU</w:t>
      </w:r>
    </w:p>
    <w:p w:rsidR="00341224" w:rsidRDefault="00341224" w:rsidP="00341224">
      <w:pPr>
        <w:spacing w:before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pacing w:val="40"/>
          <w:sz w:val="26"/>
          <w:szCs w:val="26"/>
        </w:rPr>
        <w:t>Celem strategicznym</w:t>
      </w:r>
      <w:r>
        <w:rPr>
          <w:rFonts w:ascii="Times New Roman" w:hAnsi="Times New Roman" w:cs="Times New Roman"/>
          <w:sz w:val="26"/>
          <w:szCs w:val="26"/>
        </w:rPr>
        <w:t xml:space="preserve">  Programu pozostaje kierunek wyznaczony                          w ubiegłym roku, </w:t>
      </w:r>
      <w:proofErr w:type="spellStart"/>
      <w:r>
        <w:rPr>
          <w:rFonts w:ascii="Times New Roman" w:hAnsi="Times New Roman" w:cs="Times New Roman"/>
          <w:sz w:val="26"/>
          <w:szCs w:val="26"/>
        </w:rPr>
        <w:t>tj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 ograniczanie społecznych   i zdrowotnych skutków związanych z nadużywaniem napojów alkoholowych i innych substancji psychoaktywnych oraz problemów społecznych bezpośrednio z nimi związanych.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Cel ten będzie realizowany w obszarach profilaktyki uniwersalnej, selektywnej, wskazującej oraz promocji zdrowego stylu życia i edukacji zdrowotnej.</w:t>
      </w:r>
    </w:p>
    <w:p w:rsidR="00341224" w:rsidRDefault="00341224" w:rsidP="00341224">
      <w:pPr>
        <w:spacing w:before="0" w:after="24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Powyższe będzie możliwe poprzez stałe podnoszenie wiedzy i świadomości mieszkańców Gminy, a więc prowadzenie systematycznych  i skoordynowanych działań profilaktycznych, a także działań terapeutycznych i rehabilitacyjnych. Na konieczność prowadzenia oddziaływań tego typu wskazują jednoznacznie rekomendacje sformułowane po przeprowadzeniu </w:t>
      </w:r>
      <w:r>
        <w:rPr>
          <w:rFonts w:ascii="Times New Roman" w:hAnsi="Times New Roman" w:cs="Times New Roman"/>
          <w:i/>
          <w:sz w:val="26"/>
          <w:szCs w:val="26"/>
        </w:rPr>
        <w:t xml:space="preserve">„Diagnozy profilaktycznej  -  Uzależnienia  i przemoc na terenie gminy Pisz”. </w:t>
      </w:r>
    </w:p>
    <w:p w:rsidR="00341224" w:rsidRDefault="00341224" w:rsidP="00341224">
      <w:pPr>
        <w:spacing w:before="0" w:after="24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Dotyczą one w szczególności: </w:t>
      </w:r>
    </w:p>
    <w:p w:rsidR="00341224" w:rsidRDefault="00341224" w:rsidP="00341224">
      <w:pPr>
        <w:pStyle w:val="Akapitzlist"/>
        <w:numPr>
          <w:ilvl w:val="0"/>
          <w:numId w:val="10"/>
        </w:numPr>
        <w:spacing w:before="0"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prowadzenia działań edukacyjnych, które będą mieć na celu zwiększenie wiedzy na temat alkoholu i negatywnych, dla zdrowia i relacji społecznych,  skutków związanych z jego piciem; działania te powinny mieć charakter długofalowy i różnorodny;</w:t>
      </w:r>
    </w:p>
    <w:p w:rsidR="00341224" w:rsidRDefault="00341224" w:rsidP="00341224">
      <w:pPr>
        <w:pStyle w:val="Akapitzlist"/>
        <w:numPr>
          <w:ilvl w:val="0"/>
          <w:numId w:val="10"/>
        </w:numPr>
        <w:spacing w:before="0" w:after="12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wsparcia kadry pracującej w instytucjach pomocowych, szczególnie w zakresie rozwijania ich kompetencji i umiejętności w zakresie nowoczesnych form pomocy z rodzinami borykającymi się z problemem przemocy, uzależnieniami;</w:t>
      </w:r>
    </w:p>
    <w:p w:rsidR="00341224" w:rsidRDefault="00341224" w:rsidP="00341224">
      <w:pPr>
        <w:pStyle w:val="Akapitzlist"/>
        <w:numPr>
          <w:ilvl w:val="0"/>
          <w:numId w:val="10"/>
        </w:numPr>
        <w:spacing w:before="0" w:after="12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wspierania instytucji i organizacji działających w obszarze uzależnień,  angażowanie  tych podmiotów  w prowadzone kampanie społeczne                         i działalność edukacyjną na rzecz przeciwdziałania uzależnieniom</w:t>
      </w:r>
    </w:p>
    <w:p w:rsidR="00341224" w:rsidRDefault="00341224" w:rsidP="00341224">
      <w:pPr>
        <w:pStyle w:val="Akapitzlist"/>
        <w:numPr>
          <w:ilvl w:val="0"/>
          <w:numId w:val="10"/>
        </w:numPr>
        <w:spacing w:before="0" w:after="12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objęcia specjalistycznym wsparciem osób/rodzin dotkniętych                      problemem alkoholowym;</w:t>
      </w:r>
    </w:p>
    <w:p w:rsidR="00341224" w:rsidRDefault="00341224" w:rsidP="00341224">
      <w:pPr>
        <w:pStyle w:val="Akapitzlist"/>
        <w:numPr>
          <w:ilvl w:val="0"/>
          <w:numId w:val="10"/>
        </w:numPr>
        <w:spacing w:before="0"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prowadzenia zajęć profilaktycznych na poziomie selektywnym wśród dzieci                       i młodzieży w celu zmniejszenia występowania wśród nich </w:t>
      </w:r>
      <w:proofErr w:type="spellStart"/>
      <w:r>
        <w:rPr>
          <w:rFonts w:ascii="Times New Roman" w:hAnsi="Times New Roman" w:cs="Times New Roman"/>
          <w:sz w:val="26"/>
          <w:szCs w:val="26"/>
        </w:rPr>
        <w:t>zachowań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ryzykownych związanych z używaniem substancji psychoaktywnych; autorzy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przeprowadzonej </w:t>
      </w:r>
      <w:r>
        <w:rPr>
          <w:rFonts w:ascii="Times New Roman" w:hAnsi="Times New Roman" w:cs="Times New Roman"/>
          <w:i/>
          <w:sz w:val="26"/>
          <w:szCs w:val="26"/>
        </w:rPr>
        <w:t xml:space="preserve">„Diagnozy profilaktycznej…..” </w:t>
      </w:r>
      <w:r>
        <w:rPr>
          <w:rFonts w:ascii="Times New Roman" w:hAnsi="Times New Roman" w:cs="Times New Roman"/>
          <w:sz w:val="26"/>
          <w:szCs w:val="26"/>
        </w:rPr>
        <w:t xml:space="preserve"> proponują w tym miejscu przeprowadzenie programu profilaktycznego pt. „</w:t>
      </w:r>
      <w:r>
        <w:rPr>
          <w:rFonts w:ascii="Times New Roman" w:hAnsi="Times New Roman" w:cs="Times New Roman"/>
          <w:i/>
          <w:sz w:val="26"/>
          <w:szCs w:val="26"/>
        </w:rPr>
        <w:t xml:space="preserve">Szkolna interwencja profilaktyczna” </w:t>
      </w:r>
      <w:r>
        <w:rPr>
          <w:rFonts w:ascii="Times New Roman" w:hAnsi="Times New Roman" w:cs="Times New Roman"/>
          <w:sz w:val="26"/>
          <w:szCs w:val="26"/>
        </w:rPr>
        <w:t>(programu rekomendowanego przez PARPA).</w:t>
      </w:r>
    </w:p>
    <w:p w:rsidR="00341224" w:rsidRDefault="00341224" w:rsidP="00341224">
      <w:pPr>
        <w:spacing w:before="0" w:after="240" w:line="360" w:lineRule="auto"/>
        <w:rPr>
          <w:rFonts w:ascii="Times New Roman" w:hAnsi="Times New Roman" w:cs="Times New Roman"/>
          <w:spacing w:val="48"/>
          <w:sz w:val="26"/>
          <w:szCs w:val="26"/>
        </w:rPr>
      </w:pPr>
      <w:r>
        <w:rPr>
          <w:rFonts w:ascii="Times New Roman" w:hAnsi="Times New Roman" w:cs="Times New Roman"/>
          <w:b/>
          <w:spacing w:val="48"/>
          <w:sz w:val="26"/>
          <w:szCs w:val="26"/>
        </w:rPr>
        <w:t xml:space="preserve">Cele szczegółowe Programu </w:t>
      </w:r>
      <w:r>
        <w:rPr>
          <w:rFonts w:ascii="Times New Roman" w:hAnsi="Times New Roman" w:cs="Times New Roman"/>
          <w:spacing w:val="48"/>
          <w:sz w:val="26"/>
          <w:szCs w:val="26"/>
        </w:rPr>
        <w:t>dotyczą w szczególności:</w:t>
      </w:r>
    </w:p>
    <w:p w:rsidR="00341224" w:rsidRDefault="00341224" w:rsidP="00341224">
      <w:pPr>
        <w:pStyle w:val="Akapitzlist"/>
        <w:numPr>
          <w:ilvl w:val="0"/>
          <w:numId w:val="11"/>
        </w:numPr>
        <w:spacing w:before="0" w:after="12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Zwiększania świadomości społecznej poprzez edukację publiczną związaną                     z problematyką używania substancji psychoaktywnych oraz promowanie zdrowego stylu życia.</w:t>
      </w:r>
    </w:p>
    <w:p w:rsidR="00341224" w:rsidRDefault="00341224" w:rsidP="00341224">
      <w:pPr>
        <w:pStyle w:val="Akapitzlist"/>
        <w:numPr>
          <w:ilvl w:val="0"/>
          <w:numId w:val="11"/>
        </w:numPr>
        <w:spacing w:before="0" w:after="12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Zwiększania skuteczności prowadzonych działań  profilaktycznych ze szczególnym uwzględnieniem wzmacniania czynników chroniących                              i eliminowanie czynników ryzyka.</w:t>
      </w:r>
    </w:p>
    <w:p w:rsidR="00341224" w:rsidRDefault="00341224" w:rsidP="00341224">
      <w:pPr>
        <w:pStyle w:val="Akapitzlist"/>
        <w:numPr>
          <w:ilvl w:val="0"/>
          <w:numId w:val="11"/>
        </w:numPr>
        <w:spacing w:before="0" w:after="12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Ograniczania dostępności i spożycia alkoholu i innych substancji psychoaktywnych poprzez edukację sprzedawców napojów alkoholowych                         i kontrole punktów sprzedaży, realizację programów profilaktyki uniwersalnej kierowanych do dzieci i młodzieży oraz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programów  profilaktycznych mających na celu podniesienie wieku inicjacji alkoholowej dzieci i młodzieży,  pracę z rodzicami i wychowawcami w kierunku podjęcia przez nich efektywnych postaw profilaktycznych.  </w:t>
      </w:r>
    </w:p>
    <w:p w:rsidR="00341224" w:rsidRDefault="00341224" w:rsidP="00341224">
      <w:pPr>
        <w:pStyle w:val="Akapitzlist"/>
        <w:numPr>
          <w:ilvl w:val="0"/>
          <w:numId w:val="11"/>
        </w:numPr>
        <w:spacing w:before="0"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Zwiększania  dostępności pomocy terapeutycznej  dla osób mających problemy związane z używaniem alkoholu, zwłaszcza w zakresie ochrony przed przemocą w rodzinie.</w:t>
      </w:r>
    </w:p>
    <w:p w:rsidR="00341224" w:rsidRDefault="00341224" w:rsidP="00341224">
      <w:pPr>
        <w:pStyle w:val="Akapitzlist"/>
        <w:numPr>
          <w:ilvl w:val="0"/>
          <w:numId w:val="11"/>
        </w:numPr>
        <w:spacing w:before="0" w:after="60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Udzielania pomocy merytorycznej oraz organizacyjnej podmiotom realizującym  zadania  Programu.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1224" w:rsidRDefault="00341224" w:rsidP="00341224">
      <w:pPr>
        <w:spacing w:before="360" w:after="240"/>
        <w:jc w:val="center"/>
        <w:rPr>
          <w:rFonts w:ascii="Times New Roman" w:eastAsia="Times New Roman" w:hAnsi="Times New Roman" w:cs="Times New Roman"/>
          <w:b/>
          <w:spacing w:val="70"/>
          <w:sz w:val="28"/>
          <w:szCs w:val="28"/>
          <w:lang w:eastAsia="pl-PL"/>
        </w:rPr>
      </w:pPr>
    </w:p>
    <w:p w:rsidR="00341224" w:rsidRDefault="00341224" w:rsidP="00341224">
      <w:pPr>
        <w:spacing w:before="360" w:after="240"/>
        <w:jc w:val="center"/>
        <w:rPr>
          <w:rFonts w:ascii="Times New Roman" w:eastAsia="Times New Roman" w:hAnsi="Times New Roman" w:cs="Times New Roman"/>
          <w:b/>
          <w:spacing w:val="70"/>
          <w:sz w:val="28"/>
          <w:szCs w:val="28"/>
          <w:lang w:eastAsia="pl-PL"/>
        </w:rPr>
      </w:pPr>
    </w:p>
    <w:p w:rsidR="00341224" w:rsidRDefault="00341224" w:rsidP="00341224">
      <w:pPr>
        <w:spacing w:before="360" w:after="240"/>
        <w:jc w:val="center"/>
        <w:rPr>
          <w:rFonts w:ascii="Times New Roman" w:eastAsia="Times New Roman" w:hAnsi="Times New Roman" w:cs="Times New Roman"/>
          <w:b/>
          <w:spacing w:val="70"/>
          <w:sz w:val="28"/>
          <w:szCs w:val="28"/>
          <w:lang w:eastAsia="pl-PL"/>
        </w:rPr>
      </w:pPr>
    </w:p>
    <w:p w:rsidR="00341224" w:rsidRDefault="00341224" w:rsidP="00341224">
      <w:pPr>
        <w:spacing w:before="360" w:after="240"/>
        <w:jc w:val="center"/>
        <w:rPr>
          <w:rFonts w:ascii="Times New Roman" w:eastAsia="Times New Roman" w:hAnsi="Times New Roman" w:cs="Times New Roman"/>
          <w:b/>
          <w:spacing w:val="70"/>
          <w:sz w:val="28"/>
          <w:szCs w:val="28"/>
          <w:lang w:eastAsia="pl-PL"/>
        </w:rPr>
      </w:pPr>
    </w:p>
    <w:p w:rsidR="00D156D9" w:rsidRDefault="00D156D9" w:rsidP="00341224">
      <w:pPr>
        <w:spacing w:before="360" w:after="240"/>
        <w:jc w:val="center"/>
        <w:rPr>
          <w:rFonts w:ascii="Times New Roman" w:eastAsia="Times New Roman" w:hAnsi="Times New Roman" w:cs="Times New Roman"/>
          <w:b/>
          <w:spacing w:val="70"/>
          <w:sz w:val="28"/>
          <w:szCs w:val="28"/>
          <w:lang w:eastAsia="pl-PL"/>
        </w:rPr>
      </w:pPr>
    </w:p>
    <w:p w:rsidR="00341224" w:rsidRDefault="00341224" w:rsidP="00341224">
      <w:pPr>
        <w:spacing w:before="360" w:after="240"/>
        <w:jc w:val="center"/>
        <w:rPr>
          <w:rFonts w:ascii="Times New Roman" w:eastAsia="Times New Roman" w:hAnsi="Times New Roman" w:cs="Times New Roman"/>
          <w:b/>
          <w:spacing w:val="7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pacing w:val="70"/>
          <w:sz w:val="28"/>
          <w:szCs w:val="28"/>
          <w:lang w:eastAsia="pl-PL"/>
        </w:rPr>
        <w:lastRenderedPageBreak/>
        <w:t>IV. GRUPY DOCELOWE</w:t>
      </w:r>
    </w:p>
    <w:p w:rsidR="00341224" w:rsidRDefault="00341224" w:rsidP="00341224">
      <w:pPr>
        <w:spacing w:before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Oferta Programu skierowana jest do wszystkich mieszkańców Gminy,                                  ze szczególnym uwzględnieniem wybranych grup  -  osób uzależnionych, bądź zagrożonych uzależnieniami,  ich rodzin, osób dotkniętych przemocą w rodzinie oraz dzieci i młodzieży.</w:t>
      </w:r>
    </w:p>
    <w:p w:rsidR="00341224" w:rsidRDefault="00341224" w:rsidP="00341224">
      <w:pPr>
        <w:spacing w:before="0" w:after="24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Adresaci Programu są zróżnicowani ze względu na rodzaje profilaktyki, jakie są stosowane do konkretnej grupy odbiorców. Cele programu będą więc realizowane                       w następujących obszarach:</w:t>
      </w:r>
    </w:p>
    <w:p w:rsidR="00341224" w:rsidRDefault="00341224" w:rsidP="00341224">
      <w:pPr>
        <w:pStyle w:val="Akapitzlist"/>
        <w:numPr>
          <w:ilvl w:val="0"/>
          <w:numId w:val="12"/>
        </w:numPr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profilaktyki uniwersalnej, adresowanej do wszystkich mieszkańców Gminy (dzieci, młodzieży i dorosłych) bez względu na stopień indywidualnego ryzyka występowania problemów związanych z używaniem alkoholu i innych substancji psychoaktywnych;</w:t>
      </w:r>
    </w:p>
    <w:p w:rsidR="00341224" w:rsidRDefault="00341224" w:rsidP="00341224">
      <w:pPr>
        <w:pStyle w:val="Akapitzlist"/>
        <w:numPr>
          <w:ilvl w:val="0"/>
          <w:numId w:val="12"/>
        </w:numPr>
        <w:spacing w:before="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profilaktyki selektywnej, adresowanej do grup o podwyższonym ryzyku wystąpienia problemów związanych z używaniem alkoholu i innych  substancji psychoaktywnych;</w:t>
      </w:r>
    </w:p>
    <w:p w:rsidR="00341224" w:rsidRDefault="00341224" w:rsidP="00341224">
      <w:pPr>
        <w:pStyle w:val="Akapitzlist"/>
        <w:numPr>
          <w:ilvl w:val="0"/>
          <w:numId w:val="12"/>
        </w:numPr>
        <w:spacing w:before="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profilaktyki wskazującej, adresowanej do grup lub osób, które demonstrują wczesne symptomy problemów związanych z używaniem substancji psychoaktywnych, ale nie spełniają kryteriów diagnostycznych picia szkodliwego lub uzależnienia,  redukcja szkód;</w:t>
      </w:r>
    </w:p>
    <w:p w:rsidR="00341224" w:rsidRDefault="00341224" w:rsidP="00341224">
      <w:pPr>
        <w:pStyle w:val="Akapitzlist"/>
        <w:numPr>
          <w:ilvl w:val="0"/>
          <w:numId w:val="12"/>
        </w:numPr>
        <w:spacing w:before="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terapii obejmującej osoby wymagające specjalistycznej pomocy w związku                             z uzależnieniem;</w:t>
      </w:r>
    </w:p>
    <w:p w:rsidR="00341224" w:rsidRDefault="00341224" w:rsidP="00341224">
      <w:pPr>
        <w:pStyle w:val="Akapitzlist"/>
        <w:numPr>
          <w:ilvl w:val="0"/>
          <w:numId w:val="12"/>
        </w:numPr>
        <w:spacing w:before="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rehabilitacji obejmującej osoby uzależnione - realizacja programu readaptacji poprzez wsparcie psychologiczne, socjalne i społeczne;</w:t>
      </w:r>
    </w:p>
    <w:p w:rsidR="00341224" w:rsidRDefault="00341224" w:rsidP="00341224">
      <w:pPr>
        <w:pStyle w:val="Akapitzlist"/>
        <w:numPr>
          <w:ilvl w:val="0"/>
          <w:numId w:val="12"/>
        </w:numPr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wspieranie  działalności  środowisk abstynenckich.</w:t>
      </w:r>
    </w:p>
    <w:p w:rsidR="00341224" w:rsidRDefault="00341224" w:rsidP="00341224">
      <w:pPr>
        <w:spacing w:after="360"/>
        <w:rPr>
          <w:rFonts w:ascii="Times New Roman" w:hAnsi="Times New Roman" w:cs="Times New Roman"/>
          <w:b/>
          <w:spacing w:val="70"/>
          <w:sz w:val="28"/>
          <w:szCs w:val="28"/>
        </w:rPr>
      </w:pPr>
    </w:p>
    <w:p w:rsidR="00341224" w:rsidRDefault="00341224" w:rsidP="00341224">
      <w:pPr>
        <w:spacing w:after="360"/>
        <w:ind w:left="360"/>
        <w:jc w:val="center"/>
        <w:rPr>
          <w:rFonts w:ascii="Times New Roman" w:hAnsi="Times New Roman" w:cs="Times New Roman"/>
          <w:b/>
          <w:spacing w:val="70"/>
          <w:sz w:val="28"/>
          <w:szCs w:val="28"/>
        </w:rPr>
      </w:pPr>
    </w:p>
    <w:p w:rsidR="00341224" w:rsidRDefault="00341224" w:rsidP="00341224">
      <w:pPr>
        <w:spacing w:after="360"/>
        <w:ind w:left="360"/>
        <w:jc w:val="center"/>
        <w:rPr>
          <w:rFonts w:ascii="Times New Roman" w:hAnsi="Times New Roman" w:cs="Times New Roman"/>
          <w:b/>
          <w:spacing w:val="70"/>
          <w:sz w:val="28"/>
          <w:szCs w:val="28"/>
        </w:rPr>
      </w:pPr>
    </w:p>
    <w:p w:rsidR="00D156D9" w:rsidRDefault="00D156D9" w:rsidP="00341224">
      <w:pPr>
        <w:spacing w:after="360"/>
        <w:ind w:left="360"/>
        <w:jc w:val="center"/>
        <w:rPr>
          <w:rFonts w:ascii="Times New Roman" w:hAnsi="Times New Roman" w:cs="Times New Roman"/>
          <w:b/>
          <w:spacing w:val="70"/>
          <w:sz w:val="28"/>
          <w:szCs w:val="28"/>
        </w:rPr>
      </w:pPr>
    </w:p>
    <w:p w:rsidR="00341224" w:rsidRDefault="00341224" w:rsidP="00341224">
      <w:pPr>
        <w:spacing w:after="360"/>
        <w:ind w:left="360"/>
        <w:jc w:val="center"/>
        <w:rPr>
          <w:rFonts w:ascii="Times New Roman" w:hAnsi="Times New Roman" w:cs="Times New Roman"/>
          <w:b/>
          <w:spacing w:val="70"/>
          <w:sz w:val="28"/>
          <w:szCs w:val="28"/>
        </w:rPr>
      </w:pPr>
      <w:r>
        <w:rPr>
          <w:rFonts w:ascii="Times New Roman" w:hAnsi="Times New Roman" w:cs="Times New Roman"/>
          <w:b/>
          <w:spacing w:val="70"/>
          <w:sz w:val="28"/>
          <w:szCs w:val="28"/>
        </w:rPr>
        <w:lastRenderedPageBreak/>
        <w:t>V.    ZADANIA     PROGRAMU</w:t>
      </w:r>
    </w:p>
    <w:p w:rsidR="00341224" w:rsidRDefault="00341224" w:rsidP="00341224">
      <w:pPr>
        <w:spacing w:after="120"/>
        <w:rPr>
          <w:rFonts w:ascii="Times New Roman" w:hAnsi="Times New Roman" w:cs="Times New Roman"/>
          <w:spacing w:val="40"/>
          <w:sz w:val="26"/>
          <w:szCs w:val="26"/>
          <w:u w:val="single"/>
        </w:rPr>
      </w:pPr>
      <w:r>
        <w:rPr>
          <w:rFonts w:ascii="Times New Roman" w:hAnsi="Times New Roman" w:cs="Times New Roman"/>
          <w:spacing w:val="40"/>
          <w:sz w:val="26"/>
          <w:szCs w:val="26"/>
          <w:u w:val="single"/>
        </w:rPr>
        <w:t>Zadanie  1.</w:t>
      </w:r>
    </w:p>
    <w:p w:rsidR="00341224" w:rsidRDefault="00341224" w:rsidP="00341224">
      <w:pPr>
        <w:spacing w:before="0" w:after="120" w:line="360" w:lineRule="auto"/>
        <w:rPr>
          <w:rFonts w:ascii="Times New Roman" w:hAnsi="Times New Roman" w:cs="Times New Roman"/>
          <w:b/>
          <w:i/>
          <w:spacing w:val="40"/>
          <w:sz w:val="26"/>
          <w:szCs w:val="26"/>
        </w:rPr>
      </w:pPr>
      <w:r>
        <w:rPr>
          <w:rFonts w:ascii="Times New Roman" w:hAnsi="Times New Roman" w:cs="Times New Roman"/>
          <w:b/>
          <w:i/>
          <w:spacing w:val="40"/>
          <w:sz w:val="26"/>
          <w:szCs w:val="26"/>
        </w:rPr>
        <w:t>Zwiększanie dostępności pomocy terapeutycznej                              i rehabilitacyjnej dla osób uzależnionych i zagrożonych uzależnieniem.</w:t>
      </w:r>
    </w:p>
    <w:p w:rsidR="00341224" w:rsidRDefault="00341224" w:rsidP="00341224">
      <w:pPr>
        <w:pStyle w:val="Akapitzlist"/>
        <w:numPr>
          <w:ilvl w:val="0"/>
          <w:numId w:val="13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Prowadzenie  Ośrodka Profilaktyki i Terapii,  realizującego zadania  Programu    gminy Pisz.</w:t>
      </w:r>
    </w:p>
    <w:p w:rsidR="00341224" w:rsidRDefault="00341224" w:rsidP="00341224">
      <w:pPr>
        <w:pStyle w:val="Akapitzlist"/>
        <w:numPr>
          <w:ilvl w:val="0"/>
          <w:numId w:val="14"/>
        </w:numPr>
        <w:spacing w:before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Organizacja prac Komisji Rozwiązywania Problemów Alkoholowych. </w:t>
      </w:r>
    </w:p>
    <w:p w:rsidR="00341224" w:rsidRDefault="00341224" w:rsidP="00341224">
      <w:pPr>
        <w:pStyle w:val="Akapitzlist"/>
        <w:numPr>
          <w:ilvl w:val="0"/>
          <w:numId w:val="14"/>
        </w:numPr>
        <w:spacing w:before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Wspieranie placówki leczenia uzależnienia od alkoholu poprzez dalsze użyczanie pracownikom Poradni Terapii Uzależnienia od Alkoholu i Współuzależnienia pomieszczeń                                     i wyposażenia niezbędnych do prowadzenia indywidualnych porad i konsultacji oraz terapii osób uzależnionych i współuzależnionych, a także realizacji programów terapeutycznych kierowanych do ich rodzin, w tym: </w:t>
      </w:r>
    </w:p>
    <w:p w:rsidR="00341224" w:rsidRDefault="00341224" w:rsidP="00341224">
      <w:pPr>
        <w:pStyle w:val="Akapitzlist"/>
        <w:numPr>
          <w:ilvl w:val="0"/>
          <w:numId w:val="15"/>
        </w:numPr>
        <w:spacing w:before="0"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terapii pogłębionej dla osób uzależnionych z okresem trzeźwienia min. 24 miesiące;</w:t>
      </w:r>
    </w:p>
    <w:p w:rsidR="00341224" w:rsidRDefault="00341224" w:rsidP="00341224">
      <w:pPr>
        <w:pStyle w:val="Akapitzlist"/>
        <w:numPr>
          <w:ilvl w:val="0"/>
          <w:numId w:val="15"/>
        </w:numPr>
        <w:spacing w:before="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rozwoju osobistego dla osób po ukończeniu terapii uzależnienia                                                            i współuzależnienia;</w:t>
      </w:r>
    </w:p>
    <w:p w:rsidR="00341224" w:rsidRDefault="00341224" w:rsidP="00341224">
      <w:pPr>
        <w:pStyle w:val="Akapitzlist"/>
        <w:numPr>
          <w:ilvl w:val="0"/>
          <w:numId w:val="15"/>
        </w:numPr>
        <w:spacing w:before="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konsultacji indywidualnych programów rozwoju osobistego dla osób z syndromem DDA;</w:t>
      </w:r>
    </w:p>
    <w:p w:rsidR="00341224" w:rsidRDefault="00341224" w:rsidP="00341224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Wspieranie kadry Poradni Terapii Uzależnienia od Alkoholu i Współuzależnienia w zakresie rozwijania ich kompetencji i umiejętności poprzez dofinansowywanie specjalistycznych szkoleń, niezbędnych </w:t>
      </w:r>
      <w:proofErr w:type="spellStart"/>
      <w:r>
        <w:rPr>
          <w:rFonts w:ascii="Times New Roman" w:hAnsi="Times New Roman" w:cs="Times New Roman"/>
          <w:sz w:val="26"/>
          <w:szCs w:val="26"/>
        </w:rPr>
        <w:t>superwizji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zakup i dystrybucję materiałów </w:t>
      </w:r>
      <w:proofErr w:type="spellStart"/>
      <w:r>
        <w:rPr>
          <w:rFonts w:ascii="Times New Roman" w:hAnsi="Times New Roman" w:cs="Times New Roman"/>
          <w:sz w:val="26"/>
          <w:szCs w:val="26"/>
        </w:rPr>
        <w:t>informacyjno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edukacyjnych (typu: broszury, ulotki itp.),w miarę posiadanych środków. </w:t>
      </w:r>
    </w:p>
    <w:p w:rsidR="00341224" w:rsidRDefault="00341224" w:rsidP="00341224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Kontynuacja działań związanych z systematycznym monitoringiem problemów uzależnień na terenie gminy, współpracą ze środowiskami abstynenckimi, popularyzacją  aktualnej wiedzy z zakresu profilaktyki uzależnień.</w:t>
      </w:r>
    </w:p>
    <w:p w:rsidR="00341224" w:rsidRDefault="00341224" w:rsidP="00341224">
      <w:pPr>
        <w:pStyle w:val="Akapitzlist"/>
        <w:numPr>
          <w:ilvl w:val="0"/>
          <w:numId w:val="14"/>
        </w:numPr>
        <w:spacing w:before="0"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Gromadzenie i upowszechnianie aktualnych informacji na temat dostępnych miejsc pomocy i kompetencji lokalnych służb i instytucji  zajmujących się problematyką uzależnień.</w:t>
      </w:r>
    </w:p>
    <w:p w:rsidR="00341224" w:rsidRDefault="00341224" w:rsidP="00341224">
      <w:pPr>
        <w:pStyle w:val="Akapitzlist"/>
        <w:numPr>
          <w:ilvl w:val="0"/>
          <w:numId w:val="14"/>
        </w:numPr>
        <w:spacing w:before="0"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Kontynuowanie długofalowych i różnorodnych działań edukacyjnych,  mających na celu zwiększenie wiedzy na temat alkoholu i negatywnych, dla zdrowia i relacji społecznych,  skutków związanych z jego piciem.  </w:t>
      </w:r>
    </w:p>
    <w:p w:rsidR="00341224" w:rsidRDefault="00341224" w:rsidP="00341224">
      <w:pPr>
        <w:spacing w:before="0" w:after="360" w:line="360" w:lineRule="auto"/>
        <w:rPr>
          <w:rFonts w:ascii="Times New Roman" w:hAnsi="Times New Roman" w:cs="Times New Roman"/>
          <w:b/>
          <w:spacing w:val="40"/>
          <w:sz w:val="26"/>
          <w:szCs w:val="26"/>
          <w:u w:val="single"/>
        </w:rPr>
      </w:pPr>
    </w:p>
    <w:p w:rsidR="00341224" w:rsidRDefault="00341224" w:rsidP="00341224">
      <w:pPr>
        <w:spacing w:before="0" w:after="12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pacing w:val="40"/>
          <w:sz w:val="26"/>
          <w:szCs w:val="26"/>
          <w:u w:val="single"/>
        </w:rPr>
        <w:t>Zadanie  2.</w:t>
      </w:r>
    </w:p>
    <w:p w:rsidR="00341224" w:rsidRDefault="00341224" w:rsidP="00341224">
      <w:pPr>
        <w:spacing w:before="0" w:after="120" w:line="360" w:lineRule="auto"/>
        <w:rPr>
          <w:rFonts w:ascii="Times New Roman" w:hAnsi="Times New Roman" w:cs="Times New Roman"/>
          <w:b/>
          <w:i/>
          <w:spacing w:val="40"/>
          <w:sz w:val="26"/>
          <w:szCs w:val="26"/>
        </w:rPr>
      </w:pPr>
      <w:r>
        <w:rPr>
          <w:rFonts w:ascii="Times New Roman" w:hAnsi="Times New Roman" w:cs="Times New Roman"/>
          <w:b/>
          <w:i/>
          <w:spacing w:val="40"/>
          <w:sz w:val="26"/>
          <w:szCs w:val="26"/>
        </w:rPr>
        <w:t>Udzielanie pomocy psychospołecznej i prawnej rodzinom,                w których występują problemy alkoholowe i problemy przemocy domowej.</w:t>
      </w:r>
    </w:p>
    <w:p w:rsidR="00341224" w:rsidRDefault="00341224" w:rsidP="00341224">
      <w:pPr>
        <w:pStyle w:val="Akapitzlist"/>
        <w:numPr>
          <w:ilvl w:val="0"/>
          <w:numId w:val="16"/>
        </w:numPr>
        <w:spacing w:before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Finansowanie i prowadzenie bieżącej działalności Świetlicy Wychowawczo - Terapeutycznej </w:t>
      </w:r>
      <w:r>
        <w:rPr>
          <w:rFonts w:ascii="Times New Roman" w:hAnsi="Times New Roman" w:cs="Times New Roman"/>
          <w:i/>
          <w:sz w:val="26"/>
          <w:szCs w:val="26"/>
        </w:rPr>
        <w:t>„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Smurfy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” </w:t>
      </w:r>
      <w:r>
        <w:rPr>
          <w:rFonts w:ascii="Times New Roman" w:hAnsi="Times New Roman" w:cs="Times New Roman"/>
          <w:sz w:val="26"/>
          <w:szCs w:val="26"/>
        </w:rPr>
        <w:t>dotyczącej w szczególności: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41224" w:rsidRDefault="00341224" w:rsidP="00341224">
      <w:pPr>
        <w:pStyle w:val="Akapitzlist"/>
        <w:numPr>
          <w:ilvl w:val="0"/>
          <w:numId w:val="17"/>
        </w:numPr>
        <w:spacing w:before="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organizowania specjalistycznej pomocy i wsparcia dzieciom z rodzin                     z problemem alkoholowym,  dzieciom krzywdzonym  w rodzinie;  </w:t>
      </w:r>
    </w:p>
    <w:p w:rsidR="00341224" w:rsidRDefault="00341224" w:rsidP="00341224">
      <w:pPr>
        <w:pStyle w:val="Akapitzlist"/>
        <w:numPr>
          <w:ilvl w:val="0"/>
          <w:numId w:val="17"/>
        </w:numPr>
        <w:spacing w:before="0" w:after="12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opracowywania  indywidualnych diagnoz dzieci oraz ich sytuacji  rodzinnej i szkolnej;</w:t>
      </w:r>
    </w:p>
    <w:p w:rsidR="00341224" w:rsidRDefault="00341224" w:rsidP="00341224">
      <w:pPr>
        <w:pStyle w:val="Akapitzlist"/>
        <w:numPr>
          <w:ilvl w:val="0"/>
          <w:numId w:val="17"/>
        </w:numPr>
        <w:spacing w:before="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opracowywania i realizacji  indywidualnych i grupowych programów terapeutycznych;</w:t>
      </w:r>
    </w:p>
    <w:p w:rsidR="00341224" w:rsidRDefault="00341224" w:rsidP="00341224">
      <w:pPr>
        <w:pStyle w:val="Akapitzlist"/>
        <w:numPr>
          <w:ilvl w:val="0"/>
          <w:numId w:val="17"/>
        </w:numPr>
        <w:spacing w:before="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współpracy z rodziną dziecka w celu diagnozy i monitorowania jego bieżącej sytuacji rodzinnej, omawiania postępów dziecka w procesie terapii,</w:t>
      </w:r>
    </w:p>
    <w:p w:rsidR="00341224" w:rsidRDefault="00341224" w:rsidP="00341224">
      <w:pPr>
        <w:pStyle w:val="Akapitzlist"/>
        <w:spacing w:before="0" w:after="120" w:line="360" w:lineRule="auto"/>
        <w:ind w:left="107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udzielania pomocy w rozwiązywaniu  sytuacji  trudnych;</w:t>
      </w:r>
    </w:p>
    <w:p w:rsidR="00341224" w:rsidRDefault="00341224" w:rsidP="00341224">
      <w:pPr>
        <w:pStyle w:val="Akapitzlist"/>
        <w:numPr>
          <w:ilvl w:val="0"/>
          <w:numId w:val="17"/>
        </w:numPr>
        <w:spacing w:before="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opracowywania i realizacji indywidualnych planów pomocy rodzinie,                        w tym motywowanie osoby uzależnionej bądź współuzależnionej do podjęcia terapii;</w:t>
      </w:r>
    </w:p>
    <w:p w:rsidR="00341224" w:rsidRDefault="00341224" w:rsidP="00341224">
      <w:pPr>
        <w:pStyle w:val="Akapitzlist"/>
        <w:numPr>
          <w:ilvl w:val="0"/>
          <w:numId w:val="17"/>
        </w:numPr>
        <w:spacing w:before="0" w:after="120" w:line="360" w:lineRule="auto"/>
        <w:ind w:left="1071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organizacji zajęć grupowych/warsztatów/treningów dla rodziców w zakresie doskonalenia ich umiejętności wychowawczych;</w:t>
      </w:r>
    </w:p>
    <w:p w:rsidR="00341224" w:rsidRDefault="00341224" w:rsidP="00341224">
      <w:pPr>
        <w:pStyle w:val="Akapitzlist"/>
        <w:numPr>
          <w:ilvl w:val="0"/>
          <w:numId w:val="16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Organizacja dożywiania dzieci uczestniczących w zajęciach wychowawczo – terapeutycznych i opiekuńczych.</w:t>
      </w:r>
    </w:p>
    <w:p w:rsidR="00341224" w:rsidRDefault="00341224" w:rsidP="00341224">
      <w:pPr>
        <w:pStyle w:val="Akapitzlist"/>
        <w:numPr>
          <w:ilvl w:val="0"/>
          <w:numId w:val="16"/>
        </w:numPr>
        <w:tabs>
          <w:tab w:val="left" w:pos="175"/>
        </w:tabs>
        <w:spacing w:before="0" w:after="12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Prowadzenie Punktu Konsultacyjnego dla Osób Doznających Przemocy                            w Rodzinie (działającego w ramach Ogólnopolskiego Pogotowia dla Ofiar Przemocy w Rodzinie </w:t>
      </w:r>
      <w:r>
        <w:rPr>
          <w:rFonts w:ascii="Times New Roman" w:hAnsi="Times New Roman" w:cs="Times New Roman"/>
          <w:i/>
          <w:sz w:val="26"/>
          <w:szCs w:val="26"/>
        </w:rPr>
        <w:t>„Niebieska Linia”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ukierunkowanego na: </w:t>
      </w:r>
    </w:p>
    <w:p w:rsidR="00341224" w:rsidRDefault="00341224" w:rsidP="00341224">
      <w:pPr>
        <w:pStyle w:val="Akapitzlist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rozpoznanie problemu oraz najpilniejszych potrzeb (zdrowotnych, psychologicznych, bytowych, prawnych ) i celów osób zgłaszających fakt  przemocy  -  wysłuchanie,  pomoc w uporządkowaniu informacji;</w:t>
      </w:r>
    </w:p>
    <w:p w:rsidR="00341224" w:rsidRDefault="00341224" w:rsidP="00341224">
      <w:pPr>
        <w:pStyle w:val="Akapitzlist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rozpoznanie „zaplecza” osoby doznającej przemocy (rodzina, znajomi, sytuacja materialna, mieszkaniowa), udzielanie informacji dotyczących możliwości rozwiązania  zgłaszanego  problemu;</w:t>
      </w:r>
    </w:p>
    <w:p w:rsidR="00341224" w:rsidRDefault="00341224" w:rsidP="00341224">
      <w:pPr>
        <w:pStyle w:val="Akapitzlist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udzielanie wsparcia emocjonalnego w podejmowanych próbach rozwiązywania problemu, pomoc w odbudowywaniu poczucia własnej wartości, kompetencji i sprawstwa, wspieranie w podejmowanych działaniach;</w:t>
      </w:r>
    </w:p>
    <w:p w:rsidR="00341224" w:rsidRDefault="00341224" w:rsidP="00341224">
      <w:pPr>
        <w:pStyle w:val="Akapitzlist"/>
        <w:numPr>
          <w:ilvl w:val="0"/>
          <w:numId w:val="18"/>
        </w:numPr>
        <w:spacing w:before="0" w:after="120" w:line="360" w:lineRule="auto"/>
        <w:ind w:left="143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edukację  (prawo do wzywania pomocy, obrony, domagania się ukarania sprawcy i związane z tym uregulowania prawne, znajomość zagadnień związanych z cyklami przemocy, poziomami </w:t>
      </w:r>
      <w:proofErr w:type="spellStart"/>
      <w:r>
        <w:rPr>
          <w:rFonts w:ascii="Times New Roman" w:hAnsi="Times New Roman" w:cs="Times New Roman"/>
          <w:sz w:val="26"/>
          <w:szCs w:val="26"/>
        </w:rPr>
        <w:t>wiktymizacji</w:t>
      </w:r>
      <w:proofErr w:type="spellEnd"/>
      <w:r>
        <w:rPr>
          <w:rFonts w:ascii="Times New Roman" w:hAnsi="Times New Roman" w:cs="Times New Roman"/>
          <w:sz w:val="26"/>
          <w:szCs w:val="26"/>
        </w:rPr>
        <w:t>, strategiami  radzenia sobie  z przemocą domową);</w:t>
      </w:r>
    </w:p>
    <w:p w:rsidR="00341224" w:rsidRDefault="00341224" w:rsidP="00341224">
      <w:pPr>
        <w:pStyle w:val="Akapitzlist"/>
        <w:numPr>
          <w:ilvl w:val="0"/>
          <w:numId w:val="16"/>
        </w:numPr>
        <w:spacing w:before="0" w:after="12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Współpraca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 instytucjami, które mogą pomóc krzywdzonej rodzinie                           w rozwiązaniu jej problemów (szkoły, asystenci rodzinni, kuratorzy sądowi, dzielnicowi) -  wymiana informacji, planowanie i podejmowanie wspólnych działań.</w:t>
      </w:r>
    </w:p>
    <w:p w:rsidR="00341224" w:rsidRDefault="00341224" w:rsidP="00341224">
      <w:pPr>
        <w:pStyle w:val="Akapitzlist"/>
        <w:numPr>
          <w:ilvl w:val="0"/>
          <w:numId w:val="16"/>
        </w:numPr>
        <w:spacing w:before="0" w:after="12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Systematyczny udział w bieżących pracach Gminnego Zespołu Interdyscyplinarnego oraz podejmowanych przez Zespół kompleksowych działaniach na rzecz rodziny dotkniętej przemocą.</w:t>
      </w:r>
    </w:p>
    <w:p w:rsidR="00341224" w:rsidRDefault="00341224" w:rsidP="00341224">
      <w:pPr>
        <w:pStyle w:val="Akapitzlist"/>
        <w:numPr>
          <w:ilvl w:val="0"/>
          <w:numId w:val="16"/>
        </w:numPr>
        <w:spacing w:before="0" w:after="12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Podejmowanie działań zobowiązujących osoby uzależnione do podjęcia leczenia odwykowego, finansowanie badań wykonanych przez biegłych                           w przedmiocie uzależnienia od alkoholu, motywowanie członków rodzin do podjęcia terapii dla osób współuzależnionych.</w:t>
      </w:r>
    </w:p>
    <w:p w:rsidR="00341224" w:rsidRDefault="00341224" w:rsidP="00341224">
      <w:pPr>
        <w:pStyle w:val="Akapitzlist"/>
        <w:numPr>
          <w:ilvl w:val="0"/>
          <w:numId w:val="16"/>
        </w:numPr>
        <w:spacing w:before="0" w:after="120" w:line="360" w:lineRule="auto"/>
        <w:ind w:left="714" w:hanging="35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Prowadzenie edukacji publicznej dotyczącej zjawiska przemocy                             w rodzinie i możliwości jej przeciwdziałania poprzez:</w:t>
      </w:r>
    </w:p>
    <w:p w:rsidR="00341224" w:rsidRDefault="00341224" w:rsidP="00341224">
      <w:pPr>
        <w:pStyle w:val="Akapitzlist"/>
        <w:numPr>
          <w:ilvl w:val="0"/>
          <w:numId w:val="19"/>
        </w:numPr>
        <w:spacing w:before="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włączanie się w ogólnopolskie akcje promujące życie rodzinne bez przemocy;</w:t>
      </w:r>
    </w:p>
    <w:p w:rsidR="00341224" w:rsidRDefault="00341224" w:rsidP="00341224">
      <w:pPr>
        <w:pStyle w:val="Akapitzlist"/>
        <w:numPr>
          <w:ilvl w:val="0"/>
          <w:numId w:val="19"/>
        </w:numPr>
        <w:spacing w:before="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prowadzenie lokalnych działań </w:t>
      </w:r>
      <w:proofErr w:type="spellStart"/>
      <w:r>
        <w:rPr>
          <w:rFonts w:ascii="Times New Roman" w:hAnsi="Times New Roman" w:cs="Times New Roman"/>
          <w:sz w:val="26"/>
          <w:szCs w:val="26"/>
        </w:rPr>
        <w:t>informacyjno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edukacyjnych na temat zjawiska przemocy w rodzinie, w tym przemocy wobec dzieci (czym jest przemoc, jakie są jej mechanizmy, jakie niesie konsekwencje);</w:t>
      </w:r>
    </w:p>
    <w:p w:rsidR="00341224" w:rsidRDefault="00341224" w:rsidP="00341224">
      <w:pPr>
        <w:pStyle w:val="Akapitzlist"/>
        <w:numPr>
          <w:ilvl w:val="0"/>
          <w:numId w:val="19"/>
        </w:numPr>
        <w:spacing w:before="0" w:after="120" w:line="360" w:lineRule="auto"/>
        <w:ind w:left="1429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przygotowywanie i upowszechnianie informacji na temat lokalnej oferty pomocy dla członków rodzin z problemem przemocy, w szczególności    z problemem alkoholowym (ulotki, mini-broszury, strony internetowe, ogłoszenia  w lokalnych mediach).</w:t>
      </w:r>
    </w:p>
    <w:p w:rsidR="00341224" w:rsidRDefault="00341224" w:rsidP="00341224">
      <w:pPr>
        <w:pStyle w:val="Akapitzlist"/>
        <w:numPr>
          <w:ilvl w:val="0"/>
          <w:numId w:val="16"/>
        </w:numPr>
        <w:spacing w:before="0" w:after="24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Podnoszenie kompetencji osób pracujących w obszarze przeciwdziałania przemocy w rodzinie  poprzez organizowanie i finansowanie szkoleń, specjalistycznych konsultacji,  </w:t>
      </w:r>
      <w:proofErr w:type="spellStart"/>
      <w:r>
        <w:rPr>
          <w:rFonts w:ascii="Times New Roman" w:hAnsi="Times New Roman" w:cs="Times New Roman"/>
          <w:sz w:val="26"/>
          <w:szCs w:val="26"/>
        </w:rPr>
        <w:t>superwizji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41224" w:rsidRDefault="00341224" w:rsidP="00341224">
      <w:pPr>
        <w:spacing w:before="0" w:after="120" w:line="360" w:lineRule="auto"/>
        <w:rPr>
          <w:rFonts w:ascii="Times New Roman" w:hAnsi="Times New Roman" w:cs="Times New Roman"/>
          <w:sz w:val="26"/>
          <w:szCs w:val="26"/>
        </w:rPr>
      </w:pPr>
    </w:p>
    <w:p w:rsidR="00341224" w:rsidRDefault="00341224" w:rsidP="00341224">
      <w:pPr>
        <w:spacing w:after="120"/>
        <w:rPr>
          <w:rFonts w:ascii="Times New Roman" w:hAnsi="Times New Roman" w:cs="Times New Roman"/>
          <w:i/>
          <w:spacing w:val="40"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pacing w:val="40"/>
          <w:sz w:val="26"/>
          <w:szCs w:val="26"/>
          <w:u w:val="single"/>
        </w:rPr>
        <w:t>Zadanie  3.</w:t>
      </w:r>
    </w:p>
    <w:p w:rsidR="00341224" w:rsidRDefault="00341224" w:rsidP="00341224">
      <w:pPr>
        <w:spacing w:after="120" w:line="360" w:lineRule="auto"/>
        <w:ind w:firstLine="284"/>
        <w:rPr>
          <w:rFonts w:ascii="Times New Roman" w:hAnsi="Times New Roman" w:cs="Times New Roman"/>
          <w:b/>
          <w:i/>
          <w:spacing w:val="30"/>
          <w:sz w:val="26"/>
          <w:szCs w:val="26"/>
        </w:rPr>
      </w:pPr>
      <w:r>
        <w:rPr>
          <w:rFonts w:ascii="Times New Roman" w:hAnsi="Times New Roman" w:cs="Times New Roman"/>
          <w:b/>
          <w:i/>
          <w:spacing w:val="30"/>
          <w:sz w:val="26"/>
          <w:szCs w:val="26"/>
        </w:rPr>
        <w:t>Prowadzenie  profilaktycznej działalności informacyjnej                  i edukacyjnej w zakresie rozwiązywania problemów    uzależnień, w szczególności w środowisku dzieci i młodzieży, w tym prowadzenie pozalekcyjnych zajęć sportowych, a także działań na rzecz dożywiania dzieci uczestniczących w pozalekcyjnych programach opiekuńczo-wychowawczych i socjoterapeutycznych.</w:t>
      </w:r>
    </w:p>
    <w:p w:rsidR="00341224" w:rsidRDefault="00341224" w:rsidP="00341224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Realizowanie bądź pomoc w realizacji, finansowanie bądź dofinansowywanie  prowadzenia   programów  o potwierdzonej skuteczności (ujętych w  systemie programów rekomendowanych) z zakresu profilaktyki uzależnień  i promocji zdrowia na wszystkich trzech poziomach (profilaktyki uniwersalnej, selektywnej  i wskazującej) w tym:</w:t>
      </w:r>
    </w:p>
    <w:p w:rsidR="00341224" w:rsidRDefault="00341224" w:rsidP="00341224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programów informacyjno-edukacyjnych, programów środowiskowych                      i rówieśniczych,  socjoterapeutycznych i innych zawierających elementy terapii;</w:t>
      </w:r>
    </w:p>
    <w:p w:rsidR="00341224" w:rsidRDefault="00341224" w:rsidP="00341224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programów  adresowanych do tzw. „grup ryzyka” (programy o charakterze interwencyjnym na rzecz dzieci, młodzieży i rodzin z problemem </w:t>
      </w:r>
      <w:r>
        <w:rPr>
          <w:rFonts w:ascii="Times New Roman" w:hAnsi="Times New Roman" w:cs="Times New Roman"/>
          <w:sz w:val="26"/>
          <w:szCs w:val="26"/>
        </w:rPr>
        <w:lastRenderedPageBreak/>
        <w:t>alkoholowym) oraz programów edukacyjnych dla rodziców                                      i wychowawców;</w:t>
      </w:r>
    </w:p>
    <w:p w:rsidR="00341224" w:rsidRDefault="00341224" w:rsidP="00341224">
      <w:pPr>
        <w:pStyle w:val="Akapitzlist"/>
        <w:numPr>
          <w:ilvl w:val="0"/>
          <w:numId w:val="21"/>
        </w:numPr>
        <w:spacing w:after="120" w:line="360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programów alternatywnych z uwzględnieniem pozalekcyjnych zajęć sportowych oraz programów realizowanych w czasie wolnym od nauki,                  w tym podczas ferii i wakacji;</w:t>
      </w:r>
    </w:p>
    <w:p w:rsidR="00341224" w:rsidRDefault="00341224" w:rsidP="00341224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Kontynuowanie, prowadzonej w </w:t>
      </w:r>
      <w:r>
        <w:rPr>
          <w:rFonts w:ascii="Times New Roman" w:hAnsi="Times New Roman" w:cs="Times New Roman"/>
          <w:i/>
          <w:sz w:val="26"/>
          <w:szCs w:val="26"/>
        </w:rPr>
        <w:t xml:space="preserve">„Smerfach”, </w:t>
      </w:r>
      <w:r>
        <w:rPr>
          <w:rFonts w:ascii="Times New Roman" w:hAnsi="Times New Roman" w:cs="Times New Roman"/>
          <w:sz w:val="26"/>
          <w:szCs w:val="26"/>
        </w:rPr>
        <w:t>pracy terapeutycznej poprzez organizację i finansowanie wypoczynku letniego i zimowego dla dzieci z programem profilaktycznym.</w:t>
      </w:r>
    </w:p>
    <w:p w:rsidR="00341224" w:rsidRDefault="00341224" w:rsidP="00341224">
      <w:pPr>
        <w:pStyle w:val="Akapitzlist"/>
        <w:numPr>
          <w:ilvl w:val="0"/>
          <w:numId w:val="20"/>
        </w:numPr>
        <w:spacing w:after="120" w:line="360" w:lineRule="auto"/>
        <w:ind w:left="641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Prowadzenie, szczególnie w środowisku dzieci i młodzieży, działań                                                o charakterze </w:t>
      </w:r>
      <w:proofErr w:type="spellStart"/>
      <w:r>
        <w:rPr>
          <w:rFonts w:ascii="Times New Roman" w:hAnsi="Times New Roman" w:cs="Times New Roman"/>
          <w:sz w:val="26"/>
          <w:szCs w:val="26"/>
        </w:rPr>
        <w:t>edukacyjno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informacyjnym, w tym zajęć warsztatowych ukierunkowanych na kształcenie podstawowych umiejętności życiowych.</w:t>
      </w:r>
    </w:p>
    <w:p w:rsidR="00341224" w:rsidRDefault="00341224" w:rsidP="00341224">
      <w:pPr>
        <w:pStyle w:val="Akapitzlist"/>
        <w:numPr>
          <w:ilvl w:val="0"/>
          <w:numId w:val="20"/>
        </w:numPr>
        <w:spacing w:after="120" w:line="360" w:lineRule="auto"/>
        <w:ind w:left="641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Promowanie zdrowego, bezpiecznego stylu życia, abstynencji, trzeźwości   poprzez: </w:t>
      </w:r>
    </w:p>
    <w:p w:rsidR="00341224" w:rsidRDefault="00341224" w:rsidP="00341224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prowadzenie lokalnych kampanii związanych z profilaktyką problemów alkoholowych;</w:t>
      </w:r>
    </w:p>
    <w:p w:rsidR="00341224" w:rsidRDefault="00341224" w:rsidP="00341224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włączanie się w ogólnopolskie kampanie edukacyjne dotyczące profilaktyki i rozwiązywania problemów alkoholowych;</w:t>
      </w:r>
    </w:p>
    <w:p w:rsidR="00341224" w:rsidRDefault="00341224" w:rsidP="00341224">
      <w:pPr>
        <w:pStyle w:val="Akapitzlist"/>
        <w:numPr>
          <w:ilvl w:val="0"/>
          <w:numId w:val="22"/>
        </w:numPr>
        <w:spacing w:after="120" w:line="360" w:lineRule="auto"/>
        <w:ind w:left="1349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prowadzenie działań edukacyjnych z wykorzystaniem materiałów typu: broszury, plakaty, ulotki z profilaktycznymi treściami związanymi                        z problematyką alkoholową i kierowanymi do określonych grup adresatów  -  młodzieży, sprzedawców, pacjentów placówki leczenia odwykowego, klientów punktów konsultacyjnych, rodzin z problemem alkoholowym;</w:t>
      </w:r>
    </w:p>
    <w:p w:rsidR="00341224" w:rsidRDefault="00341224" w:rsidP="00341224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Wspieranie edukacji i kompetencji osób pracujących zawodowo w systemie rozwiązywania problemów alkoholowych poprzez:</w:t>
      </w:r>
    </w:p>
    <w:p w:rsidR="00341224" w:rsidRDefault="00341224" w:rsidP="00341224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organizowanie szkoleń z zakresu znajomości strategii profilaktycznych, zasad pracy z młodzieżą z grup ryzyka i sytuacji psychologicznej dziecka w rodzinie alkoholowej;</w:t>
      </w:r>
    </w:p>
    <w:p w:rsidR="00341224" w:rsidRDefault="00341224" w:rsidP="00341224">
      <w:pPr>
        <w:pStyle w:val="Akapitzlist"/>
        <w:numPr>
          <w:ilvl w:val="0"/>
          <w:numId w:val="23"/>
        </w:numPr>
        <w:spacing w:after="120" w:line="360" w:lineRule="auto"/>
        <w:ind w:left="1349" w:hanging="35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zakup specjalistycznych opracowań, czasopism, publikacji, broszur, ulotek.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</w:p>
    <w:p w:rsidR="00341224" w:rsidRDefault="00341224" w:rsidP="00341224">
      <w:pPr>
        <w:pStyle w:val="Akapitzlist"/>
        <w:numPr>
          <w:ilvl w:val="0"/>
          <w:numId w:val="20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Szkolenie kadr, w tym organizacja i finansowanie/współfinansowanie  </w:t>
      </w:r>
      <w:proofErr w:type="spellStart"/>
      <w:r>
        <w:rPr>
          <w:rFonts w:ascii="Times New Roman" w:hAnsi="Times New Roman" w:cs="Times New Roman"/>
          <w:sz w:val="26"/>
          <w:szCs w:val="26"/>
        </w:rPr>
        <w:t>superwizji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bądź konsultacji specjalistycznych dla realizatorów działań                             z zakresu profilaktyki  i problematyki uzależnień.</w:t>
      </w:r>
    </w:p>
    <w:p w:rsidR="00341224" w:rsidRDefault="00341224" w:rsidP="00341224">
      <w:pPr>
        <w:pStyle w:val="Akapitzlist"/>
        <w:numPr>
          <w:ilvl w:val="0"/>
          <w:numId w:val="20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Utrzymywanie współpracy z lokalnymi mediami w ramach przedsięwzięć związanych z realizacją Programu Profilaktyki Rozwiązywania Problemów Alkoholowych.</w:t>
      </w:r>
    </w:p>
    <w:p w:rsidR="00341224" w:rsidRDefault="00341224" w:rsidP="00341224">
      <w:pPr>
        <w:spacing w:before="360" w:after="120"/>
        <w:rPr>
          <w:rFonts w:ascii="Times New Roman" w:hAnsi="Times New Roman" w:cs="Times New Roman"/>
          <w:i/>
          <w:spacing w:val="40"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pacing w:val="40"/>
          <w:sz w:val="26"/>
          <w:szCs w:val="26"/>
          <w:u w:val="single"/>
        </w:rPr>
        <w:t>Zadanie  4.</w:t>
      </w:r>
    </w:p>
    <w:p w:rsidR="00341224" w:rsidRDefault="00341224" w:rsidP="00341224">
      <w:pPr>
        <w:spacing w:before="360" w:after="120" w:line="360" w:lineRule="auto"/>
        <w:rPr>
          <w:rFonts w:ascii="Times New Roman" w:hAnsi="Times New Roman" w:cs="Times New Roman"/>
          <w:b/>
          <w:i/>
          <w:spacing w:val="4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pacing w:val="40"/>
          <w:sz w:val="26"/>
          <w:szCs w:val="26"/>
        </w:rPr>
        <w:t>Wspomaganie działalności instytucji, stowarzyszeń i osób fizycznych służącej rozwiązywaniu problemów alkoholowych.</w:t>
      </w:r>
    </w:p>
    <w:p w:rsidR="00341224" w:rsidRDefault="00341224" w:rsidP="00341224">
      <w:pPr>
        <w:pStyle w:val="Akapitzlist"/>
        <w:numPr>
          <w:ilvl w:val="0"/>
          <w:numId w:val="24"/>
        </w:numPr>
        <w:spacing w:before="0" w:after="12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Udzielanie pomocy merytorycznej (zaopatrywanie w materiały informacyjne                          i edukacyjne) i organizacyjnej instytucjom oraz organizacjom pozarządowym podejmującym działania z zakresu profilaktyki i rozwiązywania problemów uzależnień oraz przeciwdziałania przemocy. </w:t>
      </w:r>
    </w:p>
    <w:p w:rsidR="00341224" w:rsidRDefault="00341224" w:rsidP="00341224">
      <w:pPr>
        <w:pStyle w:val="Akapitzlist"/>
        <w:numPr>
          <w:ilvl w:val="0"/>
          <w:numId w:val="24"/>
        </w:numPr>
        <w:spacing w:before="0" w:after="12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Współdziałanie z instytucjami i organizacjami pozarządowymi, prowadzącymi działalność na rzecz przeciwdziałania uzależnieniom, w zakresie realizowanych  przez nie programów: profilaktycznych dla dzieci i młodzieży i ich rodzin terapeutycznych dla osób uzależnionych i ich rodzin, szkoleniowych dla osób pracujących z osobami zagrożonymi uzależnieniem oraz uzależnionymi.</w:t>
      </w:r>
    </w:p>
    <w:p w:rsidR="00341224" w:rsidRDefault="00341224" w:rsidP="00341224">
      <w:pPr>
        <w:pStyle w:val="Akapitzlist"/>
        <w:numPr>
          <w:ilvl w:val="0"/>
          <w:numId w:val="24"/>
        </w:numPr>
        <w:spacing w:before="0" w:after="12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Współpraca ze stowarzyszeniami abstynenckimi oraz ruchami samopomocowymi,  wspieranie podejmowanych przez nie inicjatyw.</w:t>
      </w:r>
    </w:p>
    <w:p w:rsidR="00341224" w:rsidRDefault="00341224" w:rsidP="00341224">
      <w:pPr>
        <w:pStyle w:val="Akapitzlist"/>
        <w:numPr>
          <w:ilvl w:val="0"/>
          <w:numId w:val="24"/>
        </w:numPr>
        <w:spacing w:before="0" w:after="12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Systematyczna współpraca i wymiana doświadczeń z Pełnomocnikiem Zarządu Województwa Warmińsko – Mazurskiego ds. Profilaktyki i Rozwiązywania  Problemów Alkoholowych.</w:t>
      </w:r>
    </w:p>
    <w:p w:rsidR="00341224" w:rsidRDefault="00341224" w:rsidP="00341224">
      <w:pPr>
        <w:pStyle w:val="Akapitzlist"/>
        <w:spacing w:before="0" w:after="120" w:line="360" w:lineRule="auto"/>
        <w:ind w:left="714"/>
        <w:rPr>
          <w:rFonts w:ascii="Times New Roman" w:hAnsi="Times New Roman" w:cs="Times New Roman"/>
          <w:i/>
          <w:sz w:val="26"/>
          <w:szCs w:val="26"/>
        </w:rPr>
      </w:pPr>
    </w:p>
    <w:p w:rsidR="00341224" w:rsidRDefault="00341224" w:rsidP="00341224">
      <w:pPr>
        <w:spacing w:after="120"/>
        <w:rPr>
          <w:rFonts w:ascii="Times New Roman" w:hAnsi="Times New Roman" w:cs="Times New Roman"/>
          <w:i/>
          <w:spacing w:val="40"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pacing w:val="40"/>
          <w:sz w:val="26"/>
          <w:szCs w:val="26"/>
          <w:u w:val="single"/>
        </w:rPr>
        <w:t>Zadanie  5.</w:t>
      </w:r>
    </w:p>
    <w:p w:rsidR="00341224" w:rsidRDefault="00341224" w:rsidP="00341224">
      <w:pPr>
        <w:tabs>
          <w:tab w:val="left" w:pos="175"/>
        </w:tabs>
        <w:spacing w:after="120" w:line="360" w:lineRule="auto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Podejmowanie interwencji w związku z naruszeniem przepisów określonych               w art. 13</w:t>
      </w:r>
      <w:r>
        <w:rPr>
          <w:rFonts w:ascii="Times New Roman" w:hAnsi="Times New Roman" w:cs="Times New Roman"/>
          <w:b/>
          <w:i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i art. 15 ustawy  o wychowaniu w trzeźwości i przeciwdziałaniu alkoholizmowi oraz występowanie przed sądem  w charakterze oskarżyciela publicznego.</w:t>
      </w:r>
    </w:p>
    <w:p w:rsidR="00341224" w:rsidRDefault="00341224" w:rsidP="00341224">
      <w:pPr>
        <w:pStyle w:val="Akapitzlist"/>
        <w:numPr>
          <w:ilvl w:val="0"/>
          <w:numId w:val="25"/>
        </w:numPr>
        <w:tabs>
          <w:tab w:val="left" w:pos="175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Podejmowanie działań edukacyjno-interwencyjnych, skierowanych do sprzedawców napojów alkoholowych, mających na celu przestrzeganie przepisów prawa dotyczących m.in. sprzedaży alkoholu osobom niepełnoletnim, w tym:</w:t>
      </w:r>
    </w:p>
    <w:p w:rsidR="00341224" w:rsidRDefault="00341224" w:rsidP="00341224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zaopatrywanie w ulotki, broszury i inne materiały edukacyjne;</w:t>
      </w:r>
    </w:p>
    <w:p w:rsidR="00341224" w:rsidRDefault="00341224" w:rsidP="00341224">
      <w:pPr>
        <w:pStyle w:val="Akapitzlist"/>
        <w:numPr>
          <w:ilvl w:val="0"/>
          <w:numId w:val="26"/>
        </w:numPr>
        <w:tabs>
          <w:tab w:val="left" w:pos="175"/>
        </w:tabs>
        <w:spacing w:after="120" w:line="360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kontrola punktów sprzedaży.</w:t>
      </w:r>
    </w:p>
    <w:p w:rsidR="00341224" w:rsidRDefault="00341224" w:rsidP="00341224">
      <w:pPr>
        <w:pStyle w:val="Akapitzlist"/>
        <w:numPr>
          <w:ilvl w:val="0"/>
          <w:numId w:val="25"/>
        </w:numPr>
        <w:spacing w:after="48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Występowanie przed Sądem w charakterze oskarżyciela publicznego                             w przypadku naruszenia  przepisów określonych  w art. 13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i art. 15 ustawy         o  wychowaniu  w  trzeźwości  i  przeciwdziałaniu alkoholizmowi  -   zadanie to  będzie realizowane przez Komendę Powiatową Policji  zgodnie                                         z  Porozumieniem zawartym,  w dniu 16.03.2005 r.,  przez Ośrodek  Profilaktyki i Terapii.</w:t>
      </w:r>
    </w:p>
    <w:p w:rsidR="00341224" w:rsidRDefault="00341224" w:rsidP="00341224">
      <w:pPr>
        <w:spacing w:after="120"/>
        <w:rPr>
          <w:rFonts w:ascii="Times New Roman" w:hAnsi="Times New Roman" w:cs="Times New Roman"/>
          <w:i/>
          <w:spacing w:val="40"/>
          <w:sz w:val="26"/>
          <w:szCs w:val="26"/>
        </w:rPr>
      </w:pPr>
      <w:r>
        <w:rPr>
          <w:rFonts w:ascii="Times New Roman" w:hAnsi="Times New Roman" w:cs="Times New Roman"/>
          <w:i/>
          <w:spacing w:val="40"/>
          <w:sz w:val="26"/>
          <w:szCs w:val="26"/>
          <w:u w:val="single"/>
        </w:rPr>
        <w:t>Zadanie  6</w:t>
      </w:r>
      <w:r>
        <w:rPr>
          <w:rFonts w:ascii="Times New Roman" w:hAnsi="Times New Roman" w:cs="Times New Roman"/>
          <w:i/>
          <w:spacing w:val="40"/>
          <w:sz w:val="26"/>
          <w:szCs w:val="26"/>
        </w:rPr>
        <w:t>.</w:t>
      </w:r>
    </w:p>
    <w:p w:rsidR="00341224" w:rsidRDefault="00341224" w:rsidP="00341224">
      <w:pPr>
        <w:spacing w:after="120" w:line="360" w:lineRule="auto"/>
        <w:ind w:firstLine="360"/>
        <w:rPr>
          <w:rFonts w:ascii="Times New Roman" w:hAnsi="Times New Roman" w:cs="Times New Roman"/>
          <w:b/>
          <w:i/>
          <w:spacing w:val="40"/>
          <w:sz w:val="26"/>
          <w:szCs w:val="26"/>
        </w:rPr>
      </w:pPr>
      <w:r>
        <w:rPr>
          <w:rFonts w:ascii="Times New Roman" w:hAnsi="Times New Roman" w:cs="Times New Roman"/>
          <w:b/>
          <w:i/>
          <w:spacing w:val="40"/>
          <w:sz w:val="26"/>
          <w:szCs w:val="26"/>
        </w:rPr>
        <w:t>Wspieranie    zatrudnienia    socjalnego     poprzez  organizowanie i  finansowanie centrów integracji społecznej.</w:t>
      </w:r>
    </w:p>
    <w:p w:rsidR="00341224" w:rsidRDefault="00341224" w:rsidP="00341224">
      <w:pPr>
        <w:pStyle w:val="Akapitzlist"/>
        <w:numPr>
          <w:ilvl w:val="0"/>
          <w:numId w:val="27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Stała współpraca z Miejsko-Gminnym Ośrodkiem Pomocy Społecznej                                i wspieranie jego działań związanych z prowadzeniem Klubu Integracji Społecznej? - szczególnie w zakresie edukacji, kolportażu materiałów (ulotek, broszur) o tematyce profilaktycznej, uzależnieniach, przeciwdziałaniu przemocy.</w:t>
      </w:r>
    </w:p>
    <w:p w:rsidR="00341224" w:rsidRDefault="00341224" w:rsidP="00341224">
      <w:pPr>
        <w:spacing w:after="360"/>
        <w:rPr>
          <w:rFonts w:ascii="Times New Roman" w:hAnsi="Times New Roman" w:cs="Times New Roman"/>
          <w:b/>
          <w:spacing w:val="70"/>
          <w:sz w:val="28"/>
          <w:szCs w:val="28"/>
        </w:rPr>
      </w:pPr>
    </w:p>
    <w:p w:rsidR="00341224" w:rsidRDefault="00341224" w:rsidP="00341224">
      <w:pPr>
        <w:spacing w:after="360"/>
        <w:ind w:left="360"/>
        <w:jc w:val="center"/>
        <w:rPr>
          <w:rFonts w:ascii="Times New Roman" w:hAnsi="Times New Roman" w:cs="Times New Roman"/>
          <w:b/>
          <w:spacing w:val="70"/>
          <w:sz w:val="28"/>
          <w:szCs w:val="28"/>
        </w:rPr>
      </w:pPr>
    </w:p>
    <w:p w:rsidR="00D156D9" w:rsidRDefault="00D156D9" w:rsidP="00341224">
      <w:pPr>
        <w:spacing w:after="360"/>
        <w:ind w:left="360"/>
        <w:jc w:val="center"/>
        <w:rPr>
          <w:rFonts w:ascii="Times New Roman" w:hAnsi="Times New Roman" w:cs="Times New Roman"/>
          <w:b/>
          <w:spacing w:val="70"/>
          <w:sz w:val="28"/>
          <w:szCs w:val="28"/>
        </w:rPr>
      </w:pPr>
    </w:p>
    <w:p w:rsidR="00D156D9" w:rsidRDefault="00D156D9" w:rsidP="00341224">
      <w:pPr>
        <w:spacing w:after="360"/>
        <w:ind w:left="360"/>
        <w:jc w:val="center"/>
        <w:rPr>
          <w:rFonts w:ascii="Times New Roman" w:hAnsi="Times New Roman" w:cs="Times New Roman"/>
          <w:b/>
          <w:spacing w:val="70"/>
          <w:sz w:val="28"/>
          <w:szCs w:val="28"/>
        </w:rPr>
      </w:pPr>
    </w:p>
    <w:p w:rsidR="00D156D9" w:rsidRDefault="00D156D9" w:rsidP="00341224">
      <w:pPr>
        <w:spacing w:after="360"/>
        <w:ind w:left="360"/>
        <w:jc w:val="center"/>
        <w:rPr>
          <w:rFonts w:ascii="Times New Roman" w:hAnsi="Times New Roman" w:cs="Times New Roman"/>
          <w:b/>
          <w:spacing w:val="70"/>
          <w:sz w:val="28"/>
          <w:szCs w:val="28"/>
        </w:rPr>
      </w:pPr>
    </w:p>
    <w:p w:rsidR="00D156D9" w:rsidRDefault="00D156D9" w:rsidP="00341224">
      <w:pPr>
        <w:spacing w:after="360"/>
        <w:ind w:left="360"/>
        <w:jc w:val="center"/>
        <w:rPr>
          <w:rFonts w:ascii="Times New Roman" w:hAnsi="Times New Roman" w:cs="Times New Roman"/>
          <w:b/>
          <w:spacing w:val="70"/>
          <w:sz w:val="28"/>
          <w:szCs w:val="28"/>
        </w:rPr>
      </w:pPr>
    </w:p>
    <w:p w:rsidR="00341224" w:rsidRDefault="00341224" w:rsidP="00341224">
      <w:pPr>
        <w:spacing w:after="360"/>
        <w:ind w:left="360"/>
        <w:jc w:val="center"/>
        <w:rPr>
          <w:rFonts w:ascii="Times New Roman" w:hAnsi="Times New Roman" w:cs="Times New Roman"/>
          <w:b/>
          <w:spacing w:val="7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70"/>
          <w:sz w:val="28"/>
          <w:szCs w:val="28"/>
        </w:rPr>
        <w:lastRenderedPageBreak/>
        <w:t>VI.    REALIZACJA    PROGRAMU</w:t>
      </w:r>
    </w:p>
    <w:p w:rsidR="00341224" w:rsidRDefault="00341224" w:rsidP="00341224">
      <w:pPr>
        <w:spacing w:before="0" w:line="360" w:lineRule="auto"/>
        <w:ind w:left="357" w:firstLine="34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 realizację Programu i koordynację realizowanych w jego ramach działań odpowiada Ośrodek Profilaktyki i Terapii .  Konieczna i niezbędna jest przy tym   stała i systematyczna współpraca z tymi wszystkimi  podmiotami, które podejmują działania z zakresu szeroko pojętej profilaktyki i rozwiązywania problemów alkoholowych, pomocy dziecku  i rodzinie, przeciwdziałaniu przemocy.  Należą do nich w szczególności:</w:t>
      </w:r>
    </w:p>
    <w:p w:rsidR="00341224" w:rsidRDefault="00341224" w:rsidP="00341224">
      <w:pPr>
        <w:pStyle w:val="Akapitzlist"/>
        <w:numPr>
          <w:ilvl w:val="0"/>
          <w:numId w:val="28"/>
        </w:numPr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placówki oświatowe i oświatowo – wychowawcze oraz kulturalne;</w:t>
      </w:r>
    </w:p>
    <w:p w:rsidR="00341224" w:rsidRDefault="00341224" w:rsidP="00341224">
      <w:pPr>
        <w:pStyle w:val="Akapitzlist"/>
        <w:numPr>
          <w:ilvl w:val="0"/>
          <w:numId w:val="28"/>
        </w:numPr>
        <w:spacing w:before="0" w:line="360" w:lineRule="auto"/>
        <w:ind w:left="141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Komisja Rozwiązywania Problemów Alkoholowych;</w:t>
      </w:r>
    </w:p>
    <w:p w:rsidR="00341224" w:rsidRDefault="00341224" w:rsidP="00341224">
      <w:pPr>
        <w:pStyle w:val="Akapitzlist"/>
        <w:numPr>
          <w:ilvl w:val="0"/>
          <w:numId w:val="28"/>
        </w:numPr>
        <w:spacing w:before="0" w:line="360" w:lineRule="auto"/>
        <w:ind w:left="141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organizacje i stowarzyszenia pozarządowe;  </w:t>
      </w:r>
    </w:p>
    <w:p w:rsidR="00341224" w:rsidRDefault="00341224" w:rsidP="00341224">
      <w:pPr>
        <w:pStyle w:val="Akapitzlist"/>
        <w:numPr>
          <w:ilvl w:val="0"/>
          <w:numId w:val="28"/>
        </w:numPr>
        <w:spacing w:before="0" w:line="360" w:lineRule="auto"/>
        <w:ind w:left="141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lokalne media;</w:t>
      </w:r>
    </w:p>
    <w:p w:rsidR="00341224" w:rsidRDefault="00341224" w:rsidP="00341224">
      <w:pPr>
        <w:pStyle w:val="Akapitzlist"/>
        <w:numPr>
          <w:ilvl w:val="0"/>
          <w:numId w:val="28"/>
        </w:numPr>
        <w:spacing w:before="0" w:line="360" w:lineRule="auto"/>
        <w:ind w:left="141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zewnętrzni realizatorzy programów profilaktycznych, placówki doskonalenia.</w:t>
      </w:r>
    </w:p>
    <w:p w:rsidR="00341224" w:rsidRDefault="00341224" w:rsidP="00341224">
      <w:pPr>
        <w:spacing w:after="120" w:line="360" w:lineRule="auto"/>
      </w:pPr>
    </w:p>
    <w:p w:rsidR="00341224" w:rsidRDefault="00341224" w:rsidP="00341224">
      <w:pPr>
        <w:spacing w:after="360"/>
        <w:jc w:val="center"/>
        <w:rPr>
          <w:rFonts w:ascii="Times New Roman" w:hAnsi="Times New Roman" w:cs="Times New Roman"/>
          <w:b/>
          <w:spacing w:val="72"/>
          <w:sz w:val="28"/>
          <w:szCs w:val="28"/>
        </w:rPr>
      </w:pPr>
      <w:r>
        <w:rPr>
          <w:rFonts w:ascii="Times New Roman" w:hAnsi="Times New Roman" w:cs="Times New Roman"/>
          <w:b/>
          <w:spacing w:val="52"/>
          <w:sz w:val="28"/>
          <w:szCs w:val="28"/>
        </w:rPr>
        <w:t xml:space="preserve">VII. </w:t>
      </w:r>
      <w:r>
        <w:rPr>
          <w:rFonts w:ascii="Times New Roman" w:hAnsi="Times New Roman" w:cs="Times New Roman"/>
          <w:b/>
          <w:spacing w:val="72"/>
          <w:sz w:val="28"/>
          <w:szCs w:val="28"/>
        </w:rPr>
        <w:t xml:space="preserve"> EWALUACJA PROGRAMU</w:t>
      </w:r>
    </w:p>
    <w:p w:rsidR="00341224" w:rsidRDefault="00341224" w:rsidP="00341224">
      <w:pPr>
        <w:spacing w:before="0" w:after="120" w:line="360" w:lineRule="auto"/>
        <w:ind w:left="357" w:firstLine="34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Systematyczne  monitorowanie skali zjawisk związanych z problematyką uzależnień jest niezbędne przy określaniu adresatów i rodzaju  oddziaływań terapeutycznych, umożliwia adekwatne do rzeczywistości planowanie zadań profilaktycznych,  czy weryfikację podejmowanych już działań.</w:t>
      </w:r>
    </w:p>
    <w:p w:rsidR="00341224" w:rsidRDefault="00341224" w:rsidP="00341224">
      <w:pPr>
        <w:spacing w:before="0" w:after="120" w:line="360" w:lineRule="auto"/>
        <w:ind w:firstLine="34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Wzorem lat ubiegłych </w:t>
      </w:r>
      <w:r>
        <w:rPr>
          <w:rFonts w:ascii="Times New Roman" w:hAnsi="Times New Roman" w:cs="Times New Roman"/>
          <w:sz w:val="26"/>
          <w:szCs w:val="26"/>
          <w:u w:val="single"/>
        </w:rPr>
        <w:t>proces monitorowania będzie opierał się w szczególności na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41224" w:rsidRDefault="00341224" w:rsidP="00341224">
      <w:pPr>
        <w:pStyle w:val="Akapitzlist"/>
        <w:numPr>
          <w:ilvl w:val="0"/>
          <w:numId w:val="29"/>
        </w:numPr>
        <w:spacing w:before="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ewaluacji realizowanych programów profilaktycznych ( ilościowe  i/bądź jakościowe określenie efektywności prowadzonych oddziaływań, skuteczność podjętych działań);</w:t>
      </w:r>
    </w:p>
    <w:p w:rsidR="00341224" w:rsidRDefault="00341224" w:rsidP="00341224">
      <w:pPr>
        <w:pStyle w:val="Akapitzlist"/>
        <w:numPr>
          <w:ilvl w:val="0"/>
          <w:numId w:val="29"/>
        </w:numPr>
        <w:spacing w:before="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analizie sprawozdań przedkładanych przez podmioty realizujące poszczególne działania;</w:t>
      </w:r>
    </w:p>
    <w:p w:rsidR="00341224" w:rsidRDefault="00341224" w:rsidP="00341224">
      <w:pPr>
        <w:pStyle w:val="Akapitzlist"/>
        <w:numPr>
          <w:ilvl w:val="0"/>
          <w:numId w:val="29"/>
        </w:numPr>
        <w:spacing w:before="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analizie danych statystycznych pozyskanych z Miejsko-Gminnego Ośrodka Pomocy Społecznej, Poradni Terapii Uzależnienia od Alkoholu i Współuzależnienia, Komendy Powiatowej Policji);</w:t>
      </w:r>
    </w:p>
    <w:p w:rsidR="00341224" w:rsidRDefault="00341224" w:rsidP="00341224">
      <w:pPr>
        <w:pStyle w:val="Akapitzlist"/>
        <w:numPr>
          <w:ilvl w:val="0"/>
          <w:numId w:val="29"/>
        </w:numPr>
        <w:spacing w:before="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opracowaniu sprawozdania  z realizacji Programu.</w:t>
      </w:r>
    </w:p>
    <w:p w:rsidR="00341224" w:rsidRDefault="00341224" w:rsidP="00341224">
      <w:pPr>
        <w:spacing w:after="360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spacing w:val="50"/>
          <w:sz w:val="28"/>
          <w:szCs w:val="28"/>
        </w:rPr>
        <w:lastRenderedPageBreak/>
        <w:t>VIII.    ZADANIA  KOMISJI ROZWIĄZYWANIA                                   PROBLEMÓW ALKOHOLOWYCH W GMINIE PISZ</w:t>
      </w:r>
    </w:p>
    <w:p w:rsidR="00341224" w:rsidRDefault="00341224" w:rsidP="00341224">
      <w:pPr>
        <w:pStyle w:val="Akapitzlist"/>
        <w:numPr>
          <w:ilvl w:val="0"/>
          <w:numId w:val="30"/>
        </w:numPr>
        <w:spacing w:before="0" w:after="120" w:line="360" w:lineRule="auto"/>
        <w:ind w:left="714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Inicjowanie działań związanych z realizacją Programu.</w:t>
      </w:r>
    </w:p>
    <w:p w:rsidR="00341224" w:rsidRDefault="00341224" w:rsidP="00341224">
      <w:pPr>
        <w:pStyle w:val="Akapitzlist"/>
        <w:numPr>
          <w:ilvl w:val="0"/>
          <w:numId w:val="30"/>
        </w:numPr>
        <w:spacing w:before="0" w:after="120" w:line="360" w:lineRule="auto"/>
        <w:ind w:left="714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Współpraca z podmiotami realizującymi zadania z zakresu profilaktyki                          i rozwiązywania problemów alkoholowych.</w:t>
      </w:r>
    </w:p>
    <w:p w:rsidR="00341224" w:rsidRDefault="00341224" w:rsidP="00341224">
      <w:pPr>
        <w:pStyle w:val="Akapitzlist"/>
        <w:numPr>
          <w:ilvl w:val="0"/>
          <w:numId w:val="30"/>
        </w:numPr>
        <w:spacing w:before="0" w:after="120" w:line="360" w:lineRule="auto"/>
        <w:ind w:left="714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Prowadzenie działalności informacyjnej służącej rozwiązywaniu problemów alkoholowych.</w:t>
      </w:r>
    </w:p>
    <w:p w:rsidR="00341224" w:rsidRDefault="00341224" w:rsidP="00341224">
      <w:pPr>
        <w:pStyle w:val="Akapitzlist"/>
        <w:numPr>
          <w:ilvl w:val="0"/>
          <w:numId w:val="30"/>
        </w:numPr>
        <w:spacing w:before="0" w:after="120" w:line="360" w:lineRule="auto"/>
        <w:ind w:left="714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Podejmowanie czynności zmierzających do orzeczenia o zastosowanie,                      w stosunku do osoby uzależnionej od alkoholu, obowiązku poddania się leczeniu  w zakładzie lecznictwa odwykowego, w tym:</w:t>
      </w:r>
    </w:p>
    <w:p w:rsidR="00341224" w:rsidRDefault="00341224" w:rsidP="00341224">
      <w:pPr>
        <w:pStyle w:val="Akapitzlist"/>
        <w:numPr>
          <w:ilvl w:val="0"/>
          <w:numId w:val="31"/>
        </w:numPr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wskazywanie możliwości uzyskania pomocy i wsparcia;</w:t>
      </w:r>
    </w:p>
    <w:p w:rsidR="00341224" w:rsidRDefault="00341224" w:rsidP="00341224">
      <w:pPr>
        <w:pStyle w:val="Akapitzlist"/>
        <w:numPr>
          <w:ilvl w:val="0"/>
          <w:numId w:val="31"/>
        </w:numPr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motywowanie do podjęcia terapii;</w:t>
      </w:r>
    </w:p>
    <w:p w:rsidR="00341224" w:rsidRDefault="00341224" w:rsidP="00341224">
      <w:pPr>
        <w:pStyle w:val="Akapitzlist"/>
        <w:numPr>
          <w:ilvl w:val="0"/>
          <w:numId w:val="31"/>
        </w:numPr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kierowanie na specjalistyczne badania  (diagnoza uzależnienia od alkoholu);</w:t>
      </w:r>
    </w:p>
    <w:p w:rsidR="00341224" w:rsidRDefault="00341224" w:rsidP="00341224">
      <w:pPr>
        <w:pStyle w:val="Akapitzlist"/>
        <w:numPr>
          <w:ilvl w:val="0"/>
          <w:numId w:val="31"/>
        </w:numPr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kierowanie do Sądu Rejonowego wniosków w sprawie orzeczenia                         o zastosowanie, wobec osób uzależnionych od alkoholu, obowiązku poddania się leczeniu w zakładzie lecznictwa odwykowego;</w:t>
      </w:r>
    </w:p>
    <w:p w:rsidR="00341224" w:rsidRDefault="00341224" w:rsidP="00341224">
      <w:pPr>
        <w:pStyle w:val="Akapitzlist"/>
        <w:numPr>
          <w:ilvl w:val="0"/>
          <w:numId w:val="31"/>
        </w:numPr>
        <w:spacing w:before="0" w:after="120" w:line="360" w:lineRule="auto"/>
        <w:ind w:left="1633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udział w postępowaniu sądowym.</w:t>
      </w:r>
    </w:p>
    <w:p w:rsidR="00341224" w:rsidRDefault="00341224" w:rsidP="00341224">
      <w:pPr>
        <w:pStyle w:val="Akapitzlist"/>
        <w:numPr>
          <w:ilvl w:val="0"/>
          <w:numId w:val="30"/>
        </w:numPr>
        <w:spacing w:before="0" w:after="120" w:line="360" w:lineRule="auto"/>
        <w:ind w:left="714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Wydawanie opinii o zgodności, z art. 18 ust. 8 ustawy o wychowaniu                               w trzeźwości i przeciwdziałania alkoholizmowi, lokalizacji  i limicie punktów sprzedaży alkoholu.</w:t>
      </w:r>
    </w:p>
    <w:p w:rsidR="00341224" w:rsidRDefault="00341224" w:rsidP="00341224">
      <w:pPr>
        <w:pStyle w:val="Akapitzlist"/>
        <w:numPr>
          <w:ilvl w:val="0"/>
          <w:numId w:val="30"/>
        </w:numPr>
        <w:spacing w:before="0" w:after="120" w:line="360" w:lineRule="auto"/>
        <w:ind w:left="714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Współudział w kontrolowaniu przestrzegania zasad i warunków korzystania                     z zezwoleń sprzedaży alkoholu. </w:t>
      </w:r>
    </w:p>
    <w:p w:rsidR="00341224" w:rsidRDefault="00341224" w:rsidP="00341224">
      <w:pPr>
        <w:pStyle w:val="Akapitzlist"/>
        <w:numPr>
          <w:ilvl w:val="0"/>
          <w:numId w:val="30"/>
        </w:numPr>
        <w:spacing w:before="0" w:line="360" w:lineRule="auto"/>
        <w:ind w:left="714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Zadania o charakterze kancelaryjno-administracyjnym:</w:t>
      </w:r>
    </w:p>
    <w:p w:rsidR="00341224" w:rsidRDefault="00341224" w:rsidP="00341224">
      <w:pPr>
        <w:pStyle w:val="Akapitzlist"/>
        <w:numPr>
          <w:ilvl w:val="0"/>
          <w:numId w:val="32"/>
        </w:numPr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przyjmowanie i ewidencja wniosków/zgłoszeń o przypadkach występowania problemu alkoholowego;</w:t>
      </w:r>
    </w:p>
    <w:p w:rsidR="00341224" w:rsidRDefault="00341224" w:rsidP="00341224">
      <w:pPr>
        <w:pStyle w:val="Akapitzlist"/>
        <w:numPr>
          <w:ilvl w:val="0"/>
          <w:numId w:val="32"/>
        </w:numPr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gromadzenie i przygotowywanie dokumentacji niezbędnej do prowadzenia rozmów motywujących do podjęcia terapii;</w:t>
      </w:r>
    </w:p>
    <w:p w:rsidR="00341224" w:rsidRDefault="00341224" w:rsidP="00341224">
      <w:pPr>
        <w:pStyle w:val="Akapitzlist"/>
        <w:numPr>
          <w:ilvl w:val="0"/>
          <w:numId w:val="32"/>
        </w:numPr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gromadzenie i przygotowywanie dokumentacji związanej z uzyskaniem opinii w przedmiocie uzależnienia od alkoholu i wskazania rodzaju zakładu leczniczego (kierowanie na badania przez biegłych);</w:t>
      </w:r>
    </w:p>
    <w:p w:rsidR="00341224" w:rsidRDefault="00341224" w:rsidP="00341224">
      <w:pPr>
        <w:pStyle w:val="Akapitzlist"/>
        <w:numPr>
          <w:ilvl w:val="0"/>
          <w:numId w:val="32"/>
        </w:numPr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przygotowywanie dokumentacji niezbędnej do złożenia wniosku do Sądu Rejonowego o wszczęcie postępowania o podjęcie leczenia odwykowego;</w:t>
      </w:r>
    </w:p>
    <w:p w:rsidR="00341224" w:rsidRDefault="00341224" w:rsidP="00341224">
      <w:pPr>
        <w:pStyle w:val="Akapitzlist"/>
        <w:numPr>
          <w:ilvl w:val="0"/>
          <w:numId w:val="32"/>
        </w:numPr>
        <w:spacing w:before="0" w:line="360" w:lineRule="auto"/>
        <w:ind w:left="1429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sporządzanie postanowień związanych z opiniowaniem wniosków przedsiębiorców ubiegających się o wydanie zezwolenia na sprzedaż napojów alkoholowych;</w:t>
      </w:r>
    </w:p>
    <w:p w:rsidR="00341224" w:rsidRDefault="00341224" w:rsidP="00341224">
      <w:pPr>
        <w:pStyle w:val="Akapitzlist"/>
        <w:numPr>
          <w:ilvl w:val="0"/>
          <w:numId w:val="32"/>
        </w:numPr>
        <w:spacing w:before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sporządzanie protokołów z prac Komisji.</w:t>
      </w:r>
    </w:p>
    <w:p w:rsidR="00341224" w:rsidRDefault="00341224" w:rsidP="00341224">
      <w:pPr>
        <w:pStyle w:val="Akapitzlist"/>
        <w:spacing w:before="0" w:line="360" w:lineRule="auto"/>
        <w:ind w:left="714"/>
        <w:rPr>
          <w:rFonts w:ascii="Times New Roman" w:hAnsi="Times New Roman" w:cs="Times New Roman"/>
          <w:b/>
          <w:sz w:val="26"/>
          <w:szCs w:val="26"/>
        </w:rPr>
      </w:pPr>
    </w:p>
    <w:p w:rsidR="00341224" w:rsidRDefault="00341224" w:rsidP="00341224">
      <w:pPr>
        <w:spacing w:after="360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spacing w:val="50"/>
          <w:sz w:val="28"/>
          <w:szCs w:val="28"/>
        </w:rPr>
        <w:t>IX. FINANSOWANIE PROGRAMU, ZASADY WYNAGRADZANIA CZŁONKÓW  KOMISJI</w:t>
      </w:r>
    </w:p>
    <w:p w:rsidR="00341224" w:rsidRDefault="00341224" w:rsidP="00341224">
      <w:pPr>
        <w:spacing w:before="0" w:line="360" w:lineRule="auto"/>
        <w:ind w:left="357" w:firstLine="34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Program realizowany jest głównie ze środków własnych Gminy (rozdział  85154 „Ochrona  Zdrowia  -  Przeciwdziałanie Alkoholizmowi”).  </w:t>
      </w:r>
    </w:p>
    <w:p w:rsidR="00341224" w:rsidRDefault="00341224" w:rsidP="00341224">
      <w:pPr>
        <w:spacing w:before="0" w:line="360" w:lineRule="auto"/>
        <w:ind w:left="357" w:firstLine="34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Dodatkowym źródłem finansowania mogą być fundusze  strukturalne  oraz inne środki pozyskiwane  zarówno przez Gminę, jak też przez realizatorów i partnerów  Programu.</w:t>
      </w:r>
    </w:p>
    <w:p w:rsidR="00341224" w:rsidRDefault="00341224" w:rsidP="00341224">
      <w:pPr>
        <w:pStyle w:val="Akapitzlist"/>
        <w:numPr>
          <w:ilvl w:val="0"/>
          <w:numId w:val="33"/>
        </w:numPr>
        <w:spacing w:before="0" w:after="120" w:line="360" w:lineRule="auto"/>
        <w:ind w:left="141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 realizację zadań ustawowych, wykonywanych podczas posiedzeń Komisji Rozwiązywania Problemów Alkoholowych i zespołów problemowych,  przysługuje jej członkom wynagrodzenie w   wysokości 10% minimalnego wynagrodzenia  za pracę (obowiązującego w 2019 r.),  za każde posiedzenie i pracę w zespołach problemowych.</w:t>
      </w:r>
    </w:p>
    <w:p w:rsidR="00341224" w:rsidRDefault="00341224" w:rsidP="00341224">
      <w:pPr>
        <w:pStyle w:val="Akapitzlist"/>
        <w:numPr>
          <w:ilvl w:val="0"/>
          <w:numId w:val="33"/>
        </w:numPr>
        <w:spacing w:line="360" w:lineRule="auto"/>
        <w:ind w:left="141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Potwierdzeniem uczestnictwa w posiedzeniach jest podpisana lista obecności, będąca jednocześnie podstawą do dokonania wypłaty wynagrodzenia. </w:t>
      </w:r>
    </w:p>
    <w:p w:rsidR="00341224" w:rsidRDefault="00341224" w:rsidP="00341224">
      <w:pPr>
        <w:pStyle w:val="Akapitzlist"/>
        <w:spacing w:after="36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224" w:rsidRDefault="00341224" w:rsidP="00341224">
      <w:pPr>
        <w:spacing w:before="0"/>
        <w:rPr>
          <w:rFonts w:ascii="Times New Roman" w:hAnsi="Times New Roman" w:cs="Times New Roman"/>
          <w:b/>
          <w:i/>
          <w:spacing w:val="78"/>
          <w:sz w:val="26"/>
          <w:szCs w:val="26"/>
        </w:rPr>
      </w:pPr>
      <w:r>
        <w:rPr>
          <w:rFonts w:ascii="Times New Roman" w:hAnsi="Times New Roman" w:cs="Times New Roman"/>
          <w:b/>
          <w:i/>
          <w:spacing w:val="78"/>
          <w:sz w:val="26"/>
          <w:szCs w:val="26"/>
        </w:rPr>
        <w:t xml:space="preserve">                              Przewodniczący  Rady                               </w:t>
      </w:r>
    </w:p>
    <w:p w:rsidR="00341224" w:rsidRDefault="00341224" w:rsidP="00341224">
      <w:pPr>
        <w:spacing w:before="24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         Edmund Lipnicki</w:t>
      </w:r>
    </w:p>
    <w:p w:rsidR="00341224" w:rsidRDefault="00341224"/>
    <w:sectPr w:rsidR="0034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AC" w:rsidRDefault="00B60AAC" w:rsidP="00341224">
      <w:pPr>
        <w:spacing w:before="0"/>
      </w:pPr>
      <w:r>
        <w:separator/>
      </w:r>
    </w:p>
  </w:endnote>
  <w:endnote w:type="continuationSeparator" w:id="0">
    <w:p w:rsidR="00B60AAC" w:rsidRDefault="00B60AAC" w:rsidP="003412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AC" w:rsidRDefault="00B60AAC" w:rsidP="00341224">
      <w:pPr>
        <w:spacing w:before="0"/>
      </w:pPr>
      <w:r>
        <w:separator/>
      </w:r>
    </w:p>
  </w:footnote>
  <w:footnote w:type="continuationSeparator" w:id="0">
    <w:p w:rsidR="00B60AAC" w:rsidRDefault="00B60AAC" w:rsidP="00341224">
      <w:pPr>
        <w:spacing w:before="0"/>
      </w:pPr>
      <w:r>
        <w:continuationSeparator/>
      </w:r>
    </w:p>
  </w:footnote>
  <w:footnote w:id="1">
    <w:p w:rsidR="00341224" w:rsidRDefault="00341224" w:rsidP="0034122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hyperlink r:id="rId1" w:history="1">
        <w:r>
          <w:rPr>
            <w:rStyle w:val="Hipercze"/>
            <w:rFonts w:ascii="Times New Roman" w:hAnsi="Times New Roman" w:cs="Times New Roman"/>
          </w:rPr>
          <w:t>http://www.mpips.gov.pl/przeciwdziałanie-przemocy-w-rodzinie-nowa/ogolne/diagnoza-zjawiska-przemocy-w-rodzinie-w-polsce/</w:t>
        </w:r>
      </w:hyperlink>
    </w:p>
    <w:p w:rsidR="00341224" w:rsidRDefault="00341224" w:rsidP="00341224">
      <w:pPr>
        <w:pStyle w:val="Tekstprzypisudolnego"/>
        <w:rPr>
          <w:rFonts w:ascii="Times New Roman" w:hAnsi="Times New Roman" w:cs="Times New Roman"/>
        </w:rPr>
      </w:pPr>
    </w:p>
  </w:footnote>
  <w:footnote w:id="2">
    <w:p w:rsidR="00341224" w:rsidRDefault="00341224" w:rsidP="0034122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Ogólnopolskie badania ankietowe realizowane w 2015 roku w ramach programu badawczego </w:t>
      </w:r>
      <w:proofErr w:type="spellStart"/>
      <w:r>
        <w:rPr>
          <w:rFonts w:ascii="Times New Roman" w:hAnsi="Times New Roman" w:cs="Times New Roman"/>
          <w:i/>
        </w:rPr>
        <w:t>Europen</w:t>
      </w:r>
      <w:proofErr w:type="spellEnd"/>
      <w:r>
        <w:rPr>
          <w:rFonts w:ascii="Times New Roman" w:hAnsi="Times New Roman" w:cs="Times New Roman"/>
          <w:i/>
        </w:rPr>
        <w:t xml:space="preserve"> School </w:t>
      </w:r>
      <w:proofErr w:type="spellStart"/>
      <w:r>
        <w:rPr>
          <w:rFonts w:ascii="Times New Roman" w:hAnsi="Times New Roman" w:cs="Times New Roman"/>
          <w:i/>
        </w:rPr>
        <w:t>Survey</w:t>
      </w:r>
      <w:proofErr w:type="spellEnd"/>
      <w:r>
        <w:rPr>
          <w:rFonts w:ascii="Times New Roman" w:hAnsi="Times New Roman" w:cs="Times New Roman"/>
          <w:i/>
        </w:rPr>
        <w:t xml:space="preserve"> Project on </w:t>
      </w:r>
      <w:proofErr w:type="spellStart"/>
      <w:r>
        <w:rPr>
          <w:rFonts w:ascii="Times New Roman" w:hAnsi="Times New Roman" w:cs="Times New Roman"/>
          <w:i/>
        </w:rPr>
        <w:t>Alcohol</w:t>
      </w:r>
      <w:proofErr w:type="spellEnd"/>
      <w:r>
        <w:rPr>
          <w:rFonts w:ascii="Times New Roman" w:hAnsi="Times New Roman" w:cs="Times New Roman"/>
          <w:i/>
        </w:rPr>
        <w:t xml:space="preserve"> and </w:t>
      </w:r>
      <w:proofErr w:type="spellStart"/>
      <w:r>
        <w:rPr>
          <w:rFonts w:ascii="Times New Roman" w:hAnsi="Times New Roman" w:cs="Times New Roman"/>
          <w:i/>
        </w:rPr>
        <w:t>Drugs</w:t>
      </w:r>
      <w:proofErr w:type="spellEnd"/>
      <w:r>
        <w:rPr>
          <w:rFonts w:ascii="Times New Roman" w:hAnsi="Times New Roman" w:cs="Times New Roman"/>
          <w:i/>
        </w:rPr>
        <w:t xml:space="preserve"> – ESPAD. </w:t>
      </w:r>
      <w:r>
        <w:rPr>
          <w:rFonts w:ascii="Times New Roman" w:hAnsi="Times New Roman" w:cs="Times New Roman"/>
        </w:rPr>
        <w:t>Osoby badane: uczniowie III klas gimnazjalnych i II klas szkół ponadgimnazjalnych, czyli 15 – 16-latkowie oraz 17 – 18-latkowie. Próba ogólnopolska: 3526 uczniów III klas gimnazjum i 2770 uczniów klas II szkół ponadgimnazjalnych.</w:t>
      </w:r>
    </w:p>
  </w:footnote>
  <w:footnote w:id="3">
    <w:p w:rsidR="00341224" w:rsidRDefault="00341224" w:rsidP="0034122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Moskalewicz J., Sierosławski J., Dąbrowska K. (2005).  </w:t>
      </w:r>
      <w:r>
        <w:rPr>
          <w:rFonts w:ascii="Times New Roman" w:hAnsi="Times New Roman" w:cs="Times New Roman"/>
          <w:i/>
        </w:rPr>
        <w:t xml:space="preserve">Dostępność fizyczna alkoholu a szkody zdrowotne. </w:t>
      </w:r>
      <w:r>
        <w:rPr>
          <w:rFonts w:ascii="Times New Roman" w:hAnsi="Times New Roman" w:cs="Times New Roman"/>
        </w:rPr>
        <w:t>„Alkoholizm i Narkomania”, t. 18, nr 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clip_image001"/>
      </v:shape>
    </w:pict>
  </w:numPicBullet>
  <w:abstractNum w:abstractNumId="0">
    <w:nsid w:val="09AF3489"/>
    <w:multiLevelType w:val="hybridMultilevel"/>
    <w:tmpl w:val="33A25F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038B6"/>
    <w:multiLevelType w:val="hybridMultilevel"/>
    <w:tmpl w:val="BE14AED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7334"/>
    <w:multiLevelType w:val="hybridMultilevel"/>
    <w:tmpl w:val="B0EE1DDA"/>
    <w:lvl w:ilvl="0" w:tplc="9CBEA05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55FBE"/>
    <w:multiLevelType w:val="hybridMultilevel"/>
    <w:tmpl w:val="9CA4B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84CE7"/>
    <w:multiLevelType w:val="hybridMultilevel"/>
    <w:tmpl w:val="2A7A1062"/>
    <w:lvl w:ilvl="0" w:tplc="E3CCBCEE">
      <w:start w:val="1"/>
      <w:numFmt w:val="lowerLetter"/>
      <w:lvlText w:val="%1)"/>
      <w:lvlJc w:val="left"/>
      <w:pPr>
        <w:ind w:left="143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18B87362"/>
    <w:multiLevelType w:val="hybridMultilevel"/>
    <w:tmpl w:val="860E4C2C"/>
    <w:lvl w:ilvl="0" w:tplc="0415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>
    <w:nsid w:val="1C8B3C8D"/>
    <w:multiLevelType w:val="hybridMultilevel"/>
    <w:tmpl w:val="67BAB7B0"/>
    <w:lvl w:ilvl="0" w:tplc="041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0464D4F"/>
    <w:multiLevelType w:val="hybridMultilevel"/>
    <w:tmpl w:val="61E05D06"/>
    <w:lvl w:ilvl="0" w:tplc="0726A64E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412946"/>
    <w:multiLevelType w:val="hybridMultilevel"/>
    <w:tmpl w:val="092EA33E"/>
    <w:lvl w:ilvl="0" w:tplc="2D463E7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A475E"/>
    <w:multiLevelType w:val="hybridMultilevel"/>
    <w:tmpl w:val="5860C28A"/>
    <w:lvl w:ilvl="0" w:tplc="87C8906A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E0F2B10"/>
    <w:multiLevelType w:val="hybridMultilevel"/>
    <w:tmpl w:val="65A26942"/>
    <w:lvl w:ilvl="0" w:tplc="691481B0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B3B55"/>
    <w:multiLevelType w:val="hybridMultilevel"/>
    <w:tmpl w:val="F30CCA40"/>
    <w:lvl w:ilvl="0" w:tplc="FE222202">
      <w:start w:val="2"/>
      <w:numFmt w:val="upperRoman"/>
      <w:lvlText w:val="%1."/>
      <w:lvlJc w:val="left"/>
      <w:pPr>
        <w:ind w:left="1800" w:hanging="108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5E2220"/>
    <w:multiLevelType w:val="hybridMultilevel"/>
    <w:tmpl w:val="055C0FF0"/>
    <w:lvl w:ilvl="0" w:tplc="DB56EBE4">
      <w:start w:val="1"/>
      <w:numFmt w:val="lowerLetter"/>
      <w:lvlText w:val="%1)"/>
      <w:lvlJc w:val="left"/>
      <w:pPr>
        <w:ind w:left="107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37476026"/>
    <w:multiLevelType w:val="hybridMultilevel"/>
    <w:tmpl w:val="FE581556"/>
    <w:lvl w:ilvl="0" w:tplc="CAB2A93C">
      <w:start w:val="1"/>
      <w:numFmt w:val="lowerLetter"/>
      <w:lvlText w:val="%1)"/>
      <w:lvlJc w:val="left"/>
      <w:pPr>
        <w:ind w:left="143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2A3018"/>
    <w:multiLevelType w:val="hybridMultilevel"/>
    <w:tmpl w:val="FE76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3E2A62"/>
    <w:multiLevelType w:val="hybridMultilevel"/>
    <w:tmpl w:val="370A050A"/>
    <w:lvl w:ilvl="0" w:tplc="9CBEA0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E4D0E"/>
    <w:multiLevelType w:val="hybridMultilevel"/>
    <w:tmpl w:val="A0C6772C"/>
    <w:lvl w:ilvl="0" w:tplc="9CBEA05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83BF5"/>
    <w:multiLevelType w:val="hybridMultilevel"/>
    <w:tmpl w:val="EA568F0C"/>
    <w:lvl w:ilvl="0" w:tplc="3932B3F0">
      <w:start w:val="1"/>
      <w:numFmt w:val="lowerLetter"/>
      <w:lvlText w:val="%1)"/>
      <w:lvlJc w:val="left"/>
      <w:pPr>
        <w:ind w:left="1423" w:hanging="360"/>
      </w:pPr>
      <w:rPr>
        <w:rFonts w:ascii="Times New Roman" w:eastAsiaTheme="minorHAnsi" w:hAnsi="Times New Roman" w:cs="Times New Roman"/>
        <w:b/>
      </w:rPr>
    </w:lvl>
    <w:lvl w:ilvl="1" w:tplc="041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8">
    <w:nsid w:val="47666178"/>
    <w:multiLevelType w:val="hybridMultilevel"/>
    <w:tmpl w:val="1C008046"/>
    <w:lvl w:ilvl="0" w:tplc="6B60D316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B7F158B"/>
    <w:multiLevelType w:val="hybridMultilevel"/>
    <w:tmpl w:val="3318A99C"/>
    <w:lvl w:ilvl="0" w:tplc="0415000D">
      <w:start w:val="1"/>
      <w:numFmt w:val="bullet"/>
      <w:lvlText w:val=""/>
      <w:lvlJc w:val="left"/>
      <w:pPr>
        <w:ind w:left="18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0">
    <w:nsid w:val="4DFD2A8F"/>
    <w:multiLevelType w:val="hybridMultilevel"/>
    <w:tmpl w:val="F74E23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0437B5"/>
    <w:multiLevelType w:val="hybridMultilevel"/>
    <w:tmpl w:val="D28E4642"/>
    <w:lvl w:ilvl="0" w:tplc="B106BB7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9A70F2"/>
    <w:multiLevelType w:val="hybridMultilevel"/>
    <w:tmpl w:val="EA5C9104"/>
    <w:lvl w:ilvl="0" w:tplc="9CBEA05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F2721"/>
    <w:multiLevelType w:val="hybridMultilevel"/>
    <w:tmpl w:val="4E129038"/>
    <w:lvl w:ilvl="0" w:tplc="A84CF9E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817003"/>
    <w:multiLevelType w:val="hybridMultilevel"/>
    <w:tmpl w:val="D9AE8FE8"/>
    <w:lvl w:ilvl="0" w:tplc="2EEC7362">
      <w:start w:val="1"/>
      <w:numFmt w:val="lowerLetter"/>
      <w:lvlText w:val="%1)"/>
      <w:lvlJc w:val="left"/>
      <w:pPr>
        <w:ind w:left="71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60F74222"/>
    <w:multiLevelType w:val="hybridMultilevel"/>
    <w:tmpl w:val="850CB74A"/>
    <w:lvl w:ilvl="0" w:tplc="D8E0B966">
      <w:start w:val="1"/>
      <w:numFmt w:val="decimal"/>
      <w:lvlText w:val="%1."/>
      <w:lvlJc w:val="left"/>
      <w:pPr>
        <w:ind w:left="142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4D7343"/>
    <w:multiLevelType w:val="hybridMultilevel"/>
    <w:tmpl w:val="B00C3684"/>
    <w:lvl w:ilvl="0" w:tplc="9CBEA05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53D17"/>
    <w:multiLevelType w:val="hybridMultilevel"/>
    <w:tmpl w:val="C3E6D5B4"/>
    <w:lvl w:ilvl="0" w:tplc="A84CF9E8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648813A7"/>
    <w:multiLevelType w:val="hybridMultilevel"/>
    <w:tmpl w:val="FBC2E656"/>
    <w:lvl w:ilvl="0" w:tplc="A84CF9E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6B0260"/>
    <w:multiLevelType w:val="hybridMultilevel"/>
    <w:tmpl w:val="A32EAA2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714253B"/>
    <w:multiLevelType w:val="hybridMultilevel"/>
    <w:tmpl w:val="0A4EA114"/>
    <w:lvl w:ilvl="0" w:tplc="9CBEA05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D0063"/>
    <w:multiLevelType w:val="hybridMultilevel"/>
    <w:tmpl w:val="83106C00"/>
    <w:lvl w:ilvl="0" w:tplc="C4CC71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6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25"/>
    <w:rsid w:val="001A6E8E"/>
    <w:rsid w:val="003170E8"/>
    <w:rsid w:val="00341224"/>
    <w:rsid w:val="004D134C"/>
    <w:rsid w:val="00B60AAC"/>
    <w:rsid w:val="00BA5025"/>
    <w:rsid w:val="00D156D9"/>
    <w:rsid w:val="00E2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E8"/>
    <w:pPr>
      <w:spacing w:before="120"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22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122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224"/>
    <w:pPr>
      <w:spacing w:before="0"/>
      <w:ind w:firstLine="357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12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1224"/>
    <w:rPr>
      <w:vertAlign w:val="superscript"/>
    </w:rPr>
  </w:style>
  <w:style w:type="table" w:styleId="Tabela-Siatka">
    <w:name w:val="Table Grid"/>
    <w:basedOn w:val="Standardowy"/>
    <w:uiPriority w:val="59"/>
    <w:rsid w:val="00341224"/>
    <w:pPr>
      <w:spacing w:before="120" w:after="0" w:line="240" w:lineRule="auto"/>
      <w:ind w:firstLine="357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E8"/>
    <w:pPr>
      <w:spacing w:before="120"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22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122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224"/>
    <w:pPr>
      <w:spacing w:before="0"/>
      <w:ind w:firstLine="357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12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1224"/>
    <w:rPr>
      <w:vertAlign w:val="superscript"/>
    </w:rPr>
  </w:style>
  <w:style w:type="table" w:styleId="Tabela-Siatka">
    <w:name w:val="Table Grid"/>
    <w:basedOn w:val="Standardowy"/>
    <w:uiPriority w:val="59"/>
    <w:rsid w:val="00341224"/>
    <w:pPr>
      <w:spacing w:before="120" w:after="0" w:line="240" w:lineRule="auto"/>
      <w:ind w:firstLine="357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ips.gov.pl/przeciwdzia&#322;anie-przemocy-w-rodzinie-nowa/ogolne/diagnoza-zjawiska-przemocy-w-rodzinie-w-polsc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5760</Words>
  <Characters>34561</Characters>
  <Application>Microsoft Office Word</Application>
  <DocSecurity>0</DocSecurity>
  <Lines>288</Lines>
  <Paragraphs>80</Paragraphs>
  <ScaleCrop>false</ScaleCrop>
  <Company/>
  <LinksUpToDate>false</LinksUpToDate>
  <CharactersWithSpaces>40241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2019-02-27T08:21:00Z</dcterms:created>
  <dcterms:modified xsi:type="dcterms:W3CDTF">2019-02-27T08:56:00Z</dcterms:modified>
</cp:coreProperties>
</file>