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BB" w:rsidRDefault="00F92BBB" w:rsidP="00F92BBB">
      <w:pPr>
        <w:spacing w:after="120"/>
        <w:ind w:left="5664"/>
        <w:rPr>
          <w:rFonts w:ascii="Times New Roman" w:hAnsi="Times New Roman" w:cs="Times New Roman"/>
          <w:b/>
          <w:spacing w:val="62"/>
          <w:sz w:val="26"/>
          <w:szCs w:val="26"/>
        </w:rPr>
      </w:pPr>
      <w:r>
        <w:rPr>
          <w:rFonts w:ascii="Times New Roman" w:hAnsi="Times New Roman" w:cs="Times New Roman"/>
          <w:b/>
          <w:spacing w:val="62"/>
          <w:sz w:val="26"/>
          <w:szCs w:val="26"/>
        </w:rPr>
        <w:t>Załącznik</w:t>
      </w:r>
    </w:p>
    <w:p w:rsidR="00F92BBB" w:rsidRDefault="00F92BBB" w:rsidP="00F92BBB">
      <w:pPr>
        <w:spacing w:after="12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Uchwały Nr XLIV/462/18</w:t>
      </w:r>
    </w:p>
    <w:p w:rsidR="00F92BBB" w:rsidRDefault="00F92BBB" w:rsidP="00F92BBB">
      <w:pPr>
        <w:spacing w:after="12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Rady Miejskiej w Piszu </w:t>
      </w:r>
    </w:p>
    <w:p w:rsidR="00F92BBB" w:rsidRDefault="00F92BBB" w:rsidP="00F92BBB">
      <w:pPr>
        <w:spacing w:after="12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30 stycznia 2018r.</w:t>
      </w: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92BBB" w:rsidRDefault="00F92BBB" w:rsidP="00F92BBB">
      <w:pPr>
        <w:spacing w:after="240"/>
        <w:jc w:val="center"/>
        <w:rPr>
          <w:rFonts w:ascii="Times New Roman" w:hAnsi="Times New Roman" w:cs="Times New Roman"/>
          <w:b/>
          <w:spacing w:val="90"/>
          <w:sz w:val="32"/>
          <w:szCs w:val="32"/>
        </w:rPr>
      </w:pPr>
      <w:r>
        <w:rPr>
          <w:rFonts w:ascii="Times New Roman" w:hAnsi="Times New Roman" w:cs="Times New Roman"/>
          <w:b/>
          <w:spacing w:val="90"/>
          <w:sz w:val="32"/>
          <w:szCs w:val="32"/>
        </w:rPr>
        <w:t>PROGRAM  PROFILAKTYKI</w:t>
      </w:r>
    </w:p>
    <w:p w:rsidR="00F92BBB" w:rsidRDefault="00F92BBB" w:rsidP="00F92BBB">
      <w:pPr>
        <w:spacing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I  ROZWIĄZYWANIA</w:t>
      </w:r>
    </w:p>
    <w:p w:rsidR="00F92BBB" w:rsidRDefault="00F92BBB" w:rsidP="00F92BBB">
      <w:pPr>
        <w:spacing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PROBLEMÓW  ALKOHOLOWYCH</w:t>
      </w:r>
    </w:p>
    <w:p w:rsidR="00F92BBB" w:rsidRDefault="00F92BBB" w:rsidP="00F92BBB">
      <w:pPr>
        <w:spacing w:before="0"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 xml:space="preserve"> GMINY  PISZ  </w:t>
      </w:r>
    </w:p>
    <w:p w:rsidR="00F92BBB" w:rsidRDefault="00F92BBB" w:rsidP="00F92BBB">
      <w:pPr>
        <w:spacing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NA  ROK 2018</w:t>
      </w:r>
    </w:p>
    <w:p w:rsidR="004D134C" w:rsidRDefault="004D134C"/>
    <w:p w:rsidR="00446CBF" w:rsidRDefault="00446CBF"/>
    <w:p w:rsidR="00446CBF" w:rsidRDefault="00446CBF"/>
    <w:p w:rsidR="00446CBF" w:rsidRDefault="00446CBF"/>
    <w:p w:rsidR="00446CBF" w:rsidRDefault="00446CBF"/>
    <w:p w:rsidR="00446CBF" w:rsidRDefault="00446CBF"/>
    <w:p w:rsidR="00446CBF" w:rsidRDefault="00446CBF"/>
    <w:p w:rsidR="00446CBF" w:rsidRDefault="00446CBF"/>
    <w:p w:rsidR="00446CBF" w:rsidRDefault="00446CBF" w:rsidP="00446CBF">
      <w:pPr>
        <w:spacing w:after="120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  <w:r w:rsidRPr="00BF660A">
        <w:rPr>
          <w:rFonts w:ascii="Times New Roman" w:hAnsi="Times New Roman" w:cs="Times New Roman"/>
          <w:b/>
          <w:spacing w:val="164"/>
          <w:sz w:val="32"/>
          <w:szCs w:val="32"/>
        </w:rPr>
        <w:lastRenderedPageBreak/>
        <w:t>SPIS TREŚCI</w:t>
      </w:r>
    </w:p>
    <w:p w:rsidR="00446CBF" w:rsidRPr="00BF660A" w:rsidRDefault="00446CBF" w:rsidP="00446CBF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</w:p>
    <w:p w:rsidR="00446CBF" w:rsidRDefault="00446CBF" w:rsidP="00446CB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446CBF" w:rsidRDefault="00446CBF" w:rsidP="00446CB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446CBF" w:rsidRPr="00ED752B" w:rsidRDefault="00446CBF" w:rsidP="00446CBF">
      <w:pPr>
        <w:pStyle w:val="Akapitzlist"/>
        <w:numPr>
          <w:ilvl w:val="0"/>
          <w:numId w:val="1"/>
        </w:numPr>
        <w:spacing w:after="600"/>
        <w:ind w:left="107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3753F9">
        <w:rPr>
          <w:rFonts w:ascii="Times New Roman" w:hAnsi="Times New Roman" w:cs="Times New Roman"/>
          <w:b/>
          <w:sz w:val="26"/>
          <w:szCs w:val="26"/>
        </w:rPr>
        <w:t>Wprowadzenie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>1</w:t>
      </w:r>
    </w:p>
    <w:p w:rsidR="00446CBF" w:rsidRPr="00ED752B" w:rsidRDefault="00446CBF" w:rsidP="00446CBF">
      <w:pPr>
        <w:pStyle w:val="Akapitzlist"/>
        <w:numPr>
          <w:ilvl w:val="0"/>
          <w:numId w:val="1"/>
        </w:numPr>
        <w:spacing w:after="600"/>
        <w:ind w:left="107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ED752B">
        <w:rPr>
          <w:rFonts w:ascii="Times New Roman" w:hAnsi="Times New Roman" w:cs="Times New Roman"/>
          <w:b/>
          <w:sz w:val="26"/>
          <w:szCs w:val="26"/>
        </w:rPr>
        <w:t xml:space="preserve">Cele  Programu 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>8</w:t>
      </w:r>
    </w:p>
    <w:p w:rsidR="00446CBF" w:rsidRPr="00ED752B" w:rsidRDefault="00446CBF" w:rsidP="00446CBF">
      <w:pPr>
        <w:pStyle w:val="Akapitzlist"/>
        <w:numPr>
          <w:ilvl w:val="0"/>
          <w:numId w:val="1"/>
        </w:numPr>
        <w:spacing w:after="600"/>
        <w:ind w:left="107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ED752B">
        <w:rPr>
          <w:rFonts w:ascii="Times New Roman" w:hAnsi="Times New Roman" w:cs="Times New Roman"/>
          <w:b/>
          <w:sz w:val="26"/>
          <w:szCs w:val="26"/>
        </w:rPr>
        <w:t xml:space="preserve">Zadania Programu  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>11</w:t>
      </w:r>
    </w:p>
    <w:p w:rsidR="00446CBF" w:rsidRPr="00ED752B" w:rsidRDefault="00446CBF" w:rsidP="00446CBF">
      <w:pPr>
        <w:pStyle w:val="Akapitzlist"/>
        <w:numPr>
          <w:ilvl w:val="0"/>
          <w:numId w:val="1"/>
        </w:numPr>
        <w:tabs>
          <w:tab w:val="left" w:pos="8505"/>
        </w:tabs>
        <w:spacing w:after="600"/>
        <w:ind w:left="107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ED752B">
        <w:rPr>
          <w:rFonts w:ascii="Times New Roman" w:hAnsi="Times New Roman" w:cs="Times New Roman"/>
          <w:b/>
          <w:sz w:val="26"/>
          <w:szCs w:val="26"/>
        </w:rPr>
        <w:t xml:space="preserve">Realizacja    Programu 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>17</w:t>
      </w:r>
    </w:p>
    <w:p w:rsidR="00446CBF" w:rsidRPr="00ED752B" w:rsidRDefault="00446CBF" w:rsidP="00446CBF">
      <w:pPr>
        <w:pStyle w:val="Akapitzlist"/>
        <w:numPr>
          <w:ilvl w:val="0"/>
          <w:numId w:val="1"/>
        </w:numPr>
        <w:spacing w:after="600"/>
        <w:ind w:left="107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ED752B">
        <w:rPr>
          <w:rFonts w:ascii="Times New Roman" w:hAnsi="Times New Roman" w:cs="Times New Roman"/>
          <w:b/>
          <w:sz w:val="26"/>
          <w:szCs w:val="26"/>
        </w:rPr>
        <w:t>Monitorowanie problemów uzależnień                                                                    na terenie Gminy i ewaluacja Programu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 xml:space="preserve"> 17</w:t>
      </w:r>
    </w:p>
    <w:p w:rsidR="00446CBF" w:rsidRPr="00ED752B" w:rsidRDefault="00446CBF" w:rsidP="00446CBF">
      <w:pPr>
        <w:pStyle w:val="Akapitzlist"/>
        <w:numPr>
          <w:ilvl w:val="0"/>
          <w:numId w:val="1"/>
        </w:numPr>
        <w:spacing w:after="600"/>
        <w:ind w:left="107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ED752B">
        <w:rPr>
          <w:rFonts w:ascii="Times New Roman" w:hAnsi="Times New Roman" w:cs="Times New Roman"/>
          <w:b/>
          <w:sz w:val="26"/>
          <w:szCs w:val="26"/>
        </w:rPr>
        <w:t xml:space="preserve">Zadania Komisji Rozwiązywania                                                          Problemów Alkoholowych  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 xml:space="preserve">           18</w:t>
      </w:r>
    </w:p>
    <w:p w:rsidR="00446CBF" w:rsidRPr="00ED752B" w:rsidRDefault="00446CBF" w:rsidP="00446CBF">
      <w:pPr>
        <w:pStyle w:val="Akapitzlist"/>
        <w:numPr>
          <w:ilvl w:val="0"/>
          <w:numId w:val="1"/>
        </w:numPr>
        <w:spacing w:after="600"/>
        <w:rPr>
          <w:rFonts w:ascii="Times New Roman" w:hAnsi="Times New Roman" w:cs="Times New Roman"/>
          <w:b/>
          <w:sz w:val="26"/>
          <w:szCs w:val="26"/>
        </w:rPr>
      </w:pPr>
      <w:r w:rsidRPr="00ED752B">
        <w:rPr>
          <w:rFonts w:ascii="Times New Roman" w:hAnsi="Times New Roman" w:cs="Times New Roman"/>
          <w:b/>
          <w:sz w:val="26"/>
          <w:szCs w:val="26"/>
        </w:rPr>
        <w:t>Finansowanie Programu, zasady wynagradzania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członków KRPA </w:t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</w:r>
      <w:r w:rsidRPr="00ED752B">
        <w:rPr>
          <w:rFonts w:ascii="Times New Roman" w:hAnsi="Times New Roman" w:cs="Times New Roman"/>
          <w:b/>
          <w:sz w:val="26"/>
          <w:szCs w:val="26"/>
        </w:rPr>
        <w:tab/>
        <w:t>19</w:t>
      </w:r>
    </w:p>
    <w:p w:rsidR="00446CBF" w:rsidRDefault="00446CBF" w:rsidP="00446CBF">
      <w:pPr>
        <w:pStyle w:val="Akapitzlist"/>
        <w:spacing w:after="60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446CBF" w:rsidRPr="003753F9" w:rsidRDefault="00446CBF" w:rsidP="00446CBF">
      <w:pPr>
        <w:pStyle w:val="Akapitzlist"/>
        <w:spacing w:after="60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</w:p>
    <w:p w:rsidR="00553231" w:rsidRPr="00EE7C86" w:rsidRDefault="00553231" w:rsidP="00553231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  <w:r>
        <w:rPr>
          <w:rFonts w:ascii="Times New Roman" w:hAnsi="Times New Roman" w:cs="Times New Roman"/>
          <w:b/>
          <w:spacing w:val="158"/>
          <w:sz w:val="28"/>
          <w:szCs w:val="28"/>
        </w:rPr>
        <w:lastRenderedPageBreak/>
        <w:t>I.</w:t>
      </w:r>
      <w:r w:rsidRPr="00EE7C86">
        <w:rPr>
          <w:rFonts w:ascii="Times New Roman" w:hAnsi="Times New Roman" w:cs="Times New Roman"/>
          <w:b/>
          <w:spacing w:val="158"/>
          <w:sz w:val="28"/>
          <w:szCs w:val="28"/>
        </w:rPr>
        <w:t>WPROWA</w:t>
      </w:r>
      <w:bookmarkStart w:id="0" w:name="_GoBack"/>
      <w:bookmarkEnd w:id="0"/>
      <w:r w:rsidRPr="00EE7C86">
        <w:rPr>
          <w:rFonts w:ascii="Times New Roman" w:hAnsi="Times New Roman" w:cs="Times New Roman"/>
          <w:b/>
          <w:spacing w:val="158"/>
          <w:sz w:val="28"/>
          <w:szCs w:val="28"/>
        </w:rPr>
        <w:t>DZENIE</w:t>
      </w:r>
    </w:p>
    <w:p w:rsidR="00553231" w:rsidRDefault="00553231" w:rsidP="00553231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53231" w:rsidRDefault="00553231" w:rsidP="0055323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5C9D">
        <w:rPr>
          <w:rFonts w:ascii="Times New Roman" w:hAnsi="Times New Roman" w:cs="Times New Roman"/>
          <w:sz w:val="26"/>
          <w:szCs w:val="26"/>
        </w:rPr>
        <w:t>Spośród licznych problemów społecznych</w:t>
      </w:r>
      <w:r>
        <w:rPr>
          <w:rFonts w:ascii="Times New Roman" w:hAnsi="Times New Roman" w:cs="Times New Roman"/>
          <w:sz w:val="26"/>
          <w:szCs w:val="26"/>
        </w:rPr>
        <w:t xml:space="preserve">, jakie występują w naszym kraju, problemy związane z alkoholem mają szczególne znaczenie. Wynika to przede wszystkim z rozmiaru szkód, jakie z tego tytułu ponosi budżet państwa. Konsumpcja alkoholu ma istotny wpływ na zdrowie fizyczne i psychiczne zarówno jednostek, jak                                   i rodzin, a jej konsekwencje dotyczą nie tylko osób pijących szkodliwie, ale wpływają też na całą populację.  Nadużywanie alkoholu powoduje  wiele szkód społecznych, tj.: zakłócenia porządku publicznego, przestępczość, wypadki drogowe, przemoc                       w rodzinie, ubóstwo i bezrobocie. Dlatego też działania w zakresie zapobiegania problemom alkoholowym i rozwiązywania ich powinny być przedmiotem szczególnej troski ze strony organów administracji rządowej i samorządowej. </w:t>
      </w:r>
    </w:p>
    <w:p w:rsidR="00553231" w:rsidRDefault="00553231" w:rsidP="0055323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Według szacunków Państwowej Agencji Rozwiązywania Problemów Alkoholowych większość pijących alkohol spożywa go w sposób, który nie powoduje negatywnych konsekwencji dla nich i dla osób z ich otoczenia. Natomiast </w:t>
      </w:r>
      <w:r>
        <w:rPr>
          <w:rFonts w:ascii="Times New Roman" w:hAnsi="Times New Roman" w:cs="Times New Roman"/>
          <w:b/>
          <w:sz w:val="26"/>
          <w:szCs w:val="26"/>
        </w:rPr>
        <w:t>kilkanaście procent dorosłych Polaków spożywa alkohol problemowo.</w:t>
      </w:r>
    </w:p>
    <w:p w:rsidR="00553231" w:rsidRPr="00790472" w:rsidRDefault="00553231" w:rsidP="00553231">
      <w:p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badaniu </w:t>
      </w:r>
      <w:r>
        <w:rPr>
          <w:rFonts w:ascii="Times New Roman" w:hAnsi="Times New Roman" w:cs="Times New Roman"/>
          <w:i/>
          <w:sz w:val="26"/>
          <w:szCs w:val="26"/>
        </w:rPr>
        <w:t>„Kondycja psychiczna mieszkańców Polski”</w:t>
      </w:r>
      <w:r>
        <w:rPr>
          <w:rStyle w:val="Odwoanieprzypisudolnego"/>
          <w:rFonts w:ascii="Times New Roman" w:hAnsi="Times New Roman" w:cs="Times New Roman"/>
          <w:i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, przeprowadzonym przez badaczy Instytutu Psychiatrii i Neurologii w Warszawie, wskazano, że w liczącej ponad 10 tysięcy respondentów próbie losowej osób w wieku 18 – 64 lata do najczęstszych zaburzeń psychicznych należały zaburzenia związane z używaniem substancji (12,8%), w tym nadużywanie i uzależnienie od alkoholu (11,9%) oraz nadużywanie i uzależnienie od narkotyków (1,4%). Ekstrapolacja tych danych na populację ogólną pozwala przyjąć, </w:t>
      </w:r>
      <w:r w:rsidRPr="00790472">
        <w:rPr>
          <w:rFonts w:ascii="Times New Roman" w:hAnsi="Times New Roman" w:cs="Times New Roman"/>
          <w:sz w:val="26"/>
          <w:szCs w:val="26"/>
        </w:rPr>
        <w:t xml:space="preserve">iż </w:t>
      </w:r>
      <w:r w:rsidRPr="00790472">
        <w:rPr>
          <w:rFonts w:ascii="Times New Roman" w:hAnsi="Times New Roman" w:cs="Times New Roman"/>
          <w:b/>
          <w:sz w:val="26"/>
          <w:szCs w:val="26"/>
        </w:rPr>
        <w:t xml:space="preserve">nadużywanie substancji, w tym alkoholu dotyczy ponad 3 milionów Polaków. </w:t>
      </w:r>
    </w:p>
    <w:p w:rsidR="00553231" w:rsidRDefault="00553231" w:rsidP="00553231">
      <w:p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472">
        <w:rPr>
          <w:rFonts w:ascii="Times New Roman" w:hAnsi="Times New Roman" w:cs="Times New Roman"/>
          <w:sz w:val="26"/>
          <w:szCs w:val="26"/>
        </w:rPr>
        <w:t xml:space="preserve">W rodzinach z problemem alkoholowym, w których co najmniej jedna osoba pije w sposób szkodliwy dla niej i dla członków tej rodziny, żyje </w:t>
      </w:r>
      <w:r>
        <w:rPr>
          <w:rFonts w:ascii="Times New Roman" w:hAnsi="Times New Roman" w:cs="Times New Roman"/>
          <w:sz w:val="26"/>
          <w:szCs w:val="26"/>
        </w:rPr>
        <w:t>3 – 4 mln osób, w tym: 1,5 – 2 mln dzieci, 2,5 mln osób nadużywających alkoholu oraz 700 – 900 tys. osób uzależnionych.</w:t>
      </w:r>
    </w:p>
    <w:p w:rsidR="00553231" w:rsidRDefault="00553231" w:rsidP="00553231">
      <w:p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Wśród najważniejszych konsekwencji życia w rodzinie z problemem alkoholowym wyróżnia się szkody:</w:t>
      </w:r>
    </w:p>
    <w:p w:rsidR="00553231" w:rsidRDefault="00553231" w:rsidP="00553231">
      <w:pPr>
        <w:pStyle w:val="Akapitzlis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fizyczne</w:t>
      </w:r>
    </w:p>
    <w:p w:rsidR="00553231" w:rsidRDefault="00553231" w:rsidP="00553231">
      <w:pPr>
        <w:pStyle w:val="Akapitzlis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psychosomatyczne</w:t>
      </w:r>
    </w:p>
    <w:p w:rsidR="00553231" w:rsidRDefault="00553231" w:rsidP="00553231">
      <w:pPr>
        <w:pStyle w:val="Akapitzlis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psychologiczne</w:t>
      </w:r>
    </w:p>
    <w:p w:rsidR="00553231" w:rsidRDefault="00553231" w:rsidP="00553231">
      <w:pPr>
        <w:pStyle w:val="Akapitzlis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emocjonalne</w:t>
      </w:r>
    </w:p>
    <w:p w:rsidR="00553231" w:rsidRDefault="00553231" w:rsidP="00553231">
      <w:pPr>
        <w:pStyle w:val="Akapitzlist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psychospołeczne</w:t>
      </w:r>
    </w:p>
    <w:p w:rsidR="00553231" w:rsidRDefault="00553231" w:rsidP="005532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Życie w rodzinie z problemem alkoholowym jest związane zazwyczaj z niższym statusem socjoekonomicznym, chronicznym stresem, ograniczonymi możliwościami zdobywania wykształcenia i kariery zawodowej. Dodatkowo członkowie rodzin                            z problemem alkoholowym są grupą ryzyka, która jest szczególnie narażona na przemoc. Trzeba jednak pamiętać, że przemoc może mieć miejsce zarówno w tzw. rodzinach dysfunkcyjnych (gdzie występują takie zjawiska jak: uzależnienie, bezrobocie itp.), jak i w rodzinach o wysokim statusie społecznym, w których z pozoru nie ma większych problemów.</w:t>
      </w:r>
    </w:p>
    <w:p w:rsidR="00553231" w:rsidRPr="00C131DD" w:rsidRDefault="00553231" w:rsidP="005532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Default="00553231" w:rsidP="00553231">
      <w:pPr>
        <w:pStyle w:val="Akapitzlist"/>
        <w:numPr>
          <w:ilvl w:val="0"/>
          <w:numId w:val="2"/>
        </w:numPr>
        <w:spacing w:before="0"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DD12F1">
        <w:rPr>
          <w:rFonts w:ascii="Times New Roman" w:hAnsi="Times New Roman" w:cs="Times New Roman"/>
          <w:b/>
          <w:spacing w:val="80"/>
          <w:sz w:val="26"/>
          <w:szCs w:val="26"/>
        </w:rPr>
        <w:t>Podstawy prawne.</w:t>
      </w:r>
    </w:p>
    <w:p w:rsidR="00553231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648">
        <w:rPr>
          <w:rFonts w:ascii="Times New Roman" w:hAnsi="Times New Roman" w:cs="Times New Roman"/>
          <w:sz w:val="26"/>
          <w:szCs w:val="26"/>
        </w:rPr>
        <w:t xml:space="preserve">Program Profilaktyki i Rozwiązywania Problemów Alkoholowych </w:t>
      </w:r>
      <w:r>
        <w:rPr>
          <w:rFonts w:ascii="Times New Roman" w:hAnsi="Times New Roman" w:cs="Times New Roman"/>
          <w:sz w:val="26"/>
          <w:szCs w:val="26"/>
        </w:rPr>
        <w:t>Gminy Pisz</w:t>
      </w:r>
      <w:r w:rsidRPr="00991648">
        <w:rPr>
          <w:rFonts w:ascii="Times New Roman" w:hAnsi="Times New Roman" w:cs="Times New Roman"/>
          <w:sz w:val="26"/>
          <w:szCs w:val="26"/>
        </w:rPr>
        <w:t xml:space="preserve"> jest zapisem działań, które będą realizowane w ramach zadań własnych Gminy                    w obszarze profilaktyki i rozwiązywania problemów alkoholowych, </w:t>
      </w:r>
      <w:r>
        <w:rPr>
          <w:rFonts w:ascii="Times New Roman" w:hAnsi="Times New Roman" w:cs="Times New Roman"/>
          <w:sz w:val="26"/>
          <w:szCs w:val="26"/>
        </w:rPr>
        <w:t>uzależnień behawioralnych, przemocy w rodzin</w:t>
      </w:r>
      <w:r w:rsidRPr="00991648">
        <w:rPr>
          <w:rFonts w:ascii="Times New Roman" w:hAnsi="Times New Roman" w:cs="Times New Roman"/>
          <w:sz w:val="26"/>
          <w:szCs w:val="26"/>
        </w:rPr>
        <w:t>ie oraz integracji społecznej osób</w:t>
      </w:r>
      <w:r>
        <w:rPr>
          <w:rFonts w:ascii="Times New Roman" w:hAnsi="Times New Roman" w:cs="Times New Roman"/>
          <w:sz w:val="26"/>
          <w:szCs w:val="26"/>
        </w:rPr>
        <w:t xml:space="preserve"> uzależnionych.</w:t>
      </w:r>
    </w:p>
    <w:p w:rsidR="00553231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6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Ustawa o zdrowiu publicznym z dnia 11 września 2015 r. ( Dz. U.  z 2015 r. poz. 1916 ze zm.) określa zadania z zakresu zdrowia publicznego oraz zasady ich finansowania, wskazuje również jednostki samorządu terytorialnego jako realizatorów tych zadań. Wprowadziła równocześnie zmiany w Ustawie o wychowaniu                                       w trzeźwości   i przeciwdziałaniu alkoholizmowi z dnia 26 października 1982 r. (tj. Dz. U. z 2016 r., poz. 487, z 2017r. poz. 2245 i 2439) określając, iż  realizacja  zadań w postaci </w:t>
      </w:r>
      <w:r w:rsidRPr="001601E7">
        <w:rPr>
          <w:rFonts w:ascii="Times New Roman" w:hAnsi="Times New Roman" w:cs="Times New Roman"/>
          <w:sz w:val="26"/>
          <w:szCs w:val="26"/>
        </w:rPr>
        <w:t>gminnego programu p</w:t>
      </w:r>
      <w:r>
        <w:rPr>
          <w:rFonts w:ascii="Times New Roman" w:hAnsi="Times New Roman" w:cs="Times New Roman"/>
          <w:sz w:val="26"/>
          <w:szCs w:val="26"/>
        </w:rPr>
        <w:t xml:space="preserve">rofilaktyki </w:t>
      </w:r>
      <w:r w:rsidRPr="001601E7">
        <w:rPr>
          <w:rFonts w:ascii="Times New Roman" w:hAnsi="Times New Roman" w:cs="Times New Roman"/>
          <w:sz w:val="26"/>
          <w:szCs w:val="26"/>
        </w:rPr>
        <w:t>i rozwiązywania problemów alkoholowych</w:t>
      </w:r>
      <w:r>
        <w:rPr>
          <w:rFonts w:ascii="Times New Roman" w:hAnsi="Times New Roman" w:cs="Times New Roman"/>
          <w:sz w:val="26"/>
          <w:szCs w:val="26"/>
        </w:rPr>
        <w:t>, stanowiącego część strategii rozwiązywania problemów społecznych, powinna uwzględniać cele operacyjne określone w Narodowym Programie Zdrowia.</w:t>
      </w:r>
    </w:p>
    <w:p w:rsidR="00553231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Program Profilaktyki i Rozwiązywania Problemów Alkoholowych Gminy Pisz na 2018 rok tworzony jest więc na podstawie Narodowego Programu Zdrowia na lata 2016 – 2020 i określonego w nim celu operacyjnego nr 2: </w:t>
      </w:r>
      <w:r>
        <w:rPr>
          <w:rFonts w:ascii="Times New Roman" w:hAnsi="Times New Roman" w:cs="Times New Roman"/>
          <w:i/>
          <w:sz w:val="26"/>
          <w:szCs w:val="26"/>
        </w:rPr>
        <w:t xml:space="preserve">profilaktyka                                       i rozwiązywanie problemów związanych z używaniem substancji psychoaktywnych, uzależnieniami behawioralnymi i innymi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zachowaniami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ryzykownymi.</w:t>
      </w:r>
    </w:p>
    <w:p w:rsidR="00553231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4F7">
        <w:rPr>
          <w:rFonts w:ascii="Times New Roman" w:hAnsi="Times New Roman" w:cs="Times New Roman"/>
          <w:sz w:val="26"/>
          <w:szCs w:val="26"/>
        </w:rPr>
        <w:t xml:space="preserve">Program nawiązuje również do Strategii Rozwiązywania Problemów Społecznych Gminy Pisz  na lata 2014 – 2020, w szczególności priorytetów II oraz  III i zawartych w nich celach szczegółowych tj.: </w:t>
      </w:r>
      <w:r w:rsidRPr="00BF54F7">
        <w:rPr>
          <w:rFonts w:ascii="Times New Roman" w:hAnsi="Times New Roman" w:cs="Times New Roman"/>
          <w:i/>
          <w:sz w:val="26"/>
          <w:szCs w:val="26"/>
        </w:rPr>
        <w:t>„Minimalizowanie</w:t>
      </w:r>
      <w:r w:rsidRPr="00BF54F7">
        <w:rPr>
          <w:rFonts w:ascii="Times New Roman" w:hAnsi="Times New Roman" w:cs="Times New Roman"/>
          <w:i/>
          <w:color w:val="C0504D" w:themeColor="accent2"/>
          <w:sz w:val="26"/>
          <w:szCs w:val="26"/>
        </w:rPr>
        <w:t xml:space="preserve"> </w:t>
      </w:r>
      <w:r w:rsidRPr="00BF54F7">
        <w:rPr>
          <w:rFonts w:ascii="Times New Roman" w:hAnsi="Times New Roman" w:cs="Times New Roman"/>
          <w:i/>
          <w:sz w:val="26"/>
          <w:szCs w:val="26"/>
        </w:rPr>
        <w:t xml:space="preserve">skutków przemocy, uzależnień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BF54F7">
        <w:rPr>
          <w:rFonts w:ascii="Times New Roman" w:hAnsi="Times New Roman" w:cs="Times New Roman"/>
          <w:i/>
          <w:sz w:val="26"/>
          <w:szCs w:val="26"/>
        </w:rPr>
        <w:t>i innych dysfunkcji rodziny” oraz „Pomoc dzieciom i młodzieży dotkniętej lub zagrożonej problemami”.</w:t>
      </w:r>
    </w:p>
    <w:p w:rsidR="00553231" w:rsidRDefault="00553231" w:rsidP="00553231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 opracowywaniu Programu </w:t>
      </w:r>
      <w:r w:rsidRPr="00085C9D">
        <w:rPr>
          <w:rFonts w:ascii="Times New Roman" w:hAnsi="Times New Roman" w:cs="Times New Roman"/>
          <w:sz w:val="26"/>
          <w:szCs w:val="26"/>
        </w:rPr>
        <w:t xml:space="preserve">uwzględniono </w:t>
      </w:r>
      <w:r>
        <w:rPr>
          <w:rFonts w:ascii="Times New Roman" w:hAnsi="Times New Roman" w:cs="Times New Roman"/>
          <w:sz w:val="26"/>
          <w:szCs w:val="26"/>
        </w:rPr>
        <w:t xml:space="preserve">również </w:t>
      </w:r>
      <w:r w:rsidRPr="00085C9D">
        <w:rPr>
          <w:rFonts w:ascii="Times New Roman" w:hAnsi="Times New Roman" w:cs="Times New Roman"/>
          <w:sz w:val="26"/>
          <w:szCs w:val="26"/>
        </w:rPr>
        <w:t>wskazania zawarte                                  w rekomendacjach PARPA do realizowania i finansowania gminnych programów profilaktyki i rozwiązywani</w:t>
      </w:r>
      <w:r>
        <w:rPr>
          <w:rFonts w:ascii="Times New Roman" w:hAnsi="Times New Roman" w:cs="Times New Roman"/>
          <w:sz w:val="26"/>
          <w:szCs w:val="26"/>
        </w:rPr>
        <w:t>a problemów alkoholowych na 2018</w:t>
      </w:r>
      <w:r w:rsidRPr="00085C9D">
        <w:rPr>
          <w:rFonts w:ascii="Times New Roman" w:hAnsi="Times New Roman" w:cs="Times New Roman"/>
          <w:sz w:val="26"/>
          <w:szCs w:val="26"/>
        </w:rPr>
        <w:t xml:space="preserve"> rok.  </w:t>
      </w:r>
    </w:p>
    <w:p w:rsidR="00553231" w:rsidRPr="00DD12F1" w:rsidRDefault="00553231" w:rsidP="00553231">
      <w:pPr>
        <w:spacing w:after="2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2F1">
        <w:rPr>
          <w:rFonts w:ascii="Times New Roman" w:hAnsi="Times New Roman" w:cs="Times New Roman"/>
          <w:b/>
          <w:i/>
          <w:sz w:val="26"/>
          <w:szCs w:val="26"/>
        </w:rPr>
        <w:t>W niniejszym opracowaniu zastosowano następujące skróty:</w:t>
      </w:r>
    </w:p>
    <w:p w:rsidR="00553231" w:rsidRPr="00864A32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13E9">
        <w:rPr>
          <w:rFonts w:ascii="Times New Roman" w:hAnsi="Times New Roman" w:cs="Times New Roman"/>
          <w:sz w:val="26"/>
          <w:szCs w:val="26"/>
        </w:rPr>
        <w:t>AA</w:t>
      </w:r>
      <w:r w:rsidRPr="001E13E9">
        <w:rPr>
          <w:rFonts w:ascii="Times New Roman" w:hAnsi="Times New Roman" w:cs="Times New Roman"/>
          <w:sz w:val="26"/>
          <w:szCs w:val="26"/>
        </w:rPr>
        <w:tab/>
      </w:r>
      <w:r w:rsidRPr="001E13E9">
        <w:rPr>
          <w:rFonts w:ascii="Times New Roman" w:hAnsi="Times New Roman" w:cs="Times New Roman"/>
          <w:sz w:val="26"/>
          <w:szCs w:val="26"/>
        </w:rPr>
        <w:tab/>
      </w:r>
      <w:r w:rsidRPr="001E13E9"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8D15E7">
        <w:rPr>
          <w:rFonts w:ascii="Times New Roman" w:hAnsi="Times New Roman" w:cs="Times New Roman"/>
          <w:sz w:val="24"/>
          <w:szCs w:val="24"/>
        </w:rPr>
        <w:t>Ruch  Anonimowych Alkoholików</w:t>
      </w:r>
      <w:r w:rsidRPr="001E13E9">
        <w:rPr>
          <w:rFonts w:ascii="Times New Roman" w:hAnsi="Times New Roman" w:cs="Times New Roman"/>
          <w:sz w:val="26"/>
          <w:szCs w:val="26"/>
        </w:rPr>
        <w:tab/>
      </w:r>
      <w:r w:rsidRPr="001E13E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53231" w:rsidRPr="00131EBA" w:rsidRDefault="00553231" w:rsidP="00553231">
      <w:pPr>
        <w:spacing w:after="120"/>
        <w:jc w:val="both"/>
        <w:rPr>
          <w:rFonts w:ascii="Times New Roman" w:hAnsi="Times New Roman" w:cs="Times New Roman"/>
        </w:rPr>
      </w:pPr>
      <w:r w:rsidRPr="001E13E9">
        <w:rPr>
          <w:rFonts w:ascii="Times New Roman" w:hAnsi="Times New Roman" w:cs="Times New Roman"/>
          <w:sz w:val="26"/>
          <w:szCs w:val="26"/>
        </w:rPr>
        <w:t>DDA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8D15E7">
        <w:rPr>
          <w:rFonts w:ascii="Times New Roman" w:hAnsi="Times New Roman" w:cs="Times New Roman"/>
          <w:sz w:val="24"/>
          <w:szCs w:val="24"/>
        </w:rPr>
        <w:t>Dorosłe Dzieci Alkoholików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E13E9">
        <w:rPr>
          <w:rFonts w:ascii="Times New Roman" w:hAnsi="Times New Roman" w:cs="Times New Roman"/>
          <w:sz w:val="26"/>
          <w:szCs w:val="26"/>
        </w:rPr>
        <w:t>GZI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8D15E7">
        <w:rPr>
          <w:rFonts w:ascii="Times New Roman" w:hAnsi="Times New Roman" w:cs="Times New Roman"/>
          <w:sz w:val="24"/>
          <w:szCs w:val="24"/>
        </w:rPr>
        <w:t>Gminny Zespół Interdyscyplinarny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Piszu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E13E9">
        <w:rPr>
          <w:rFonts w:ascii="Times New Roman" w:hAnsi="Times New Roman" w:cs="Times New Roman"/>
          <w:sz w:val="26"/>
          <w:szCs w:val="26"/>
        </w:rPr>
        <w:t>KPP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8D15E7">
        <w:rPr>
          <w:rFonts w:ascii="Times New Roman" w:hAnsi="Times New Roman" w:cs="Times New Roman"/>
          <w:sz w:val="24"/>
          <w:szCs w:val="24"/>
        </w:rPr>
        <w:t>Komenda Powiatowa Policji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Piszu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3E9">
        <w:rPr>
          <w:rFonts w:ascii="Times New Roman" w:hAnsi="Times New Roman" w:cs="Times New Roman"/>
          <w:sz w:val="26"/>
          <w:szCs w:val="26"/>
        </w:rPr>
        <w:t>KRPA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8D15E7">
        <w:rPr>
          <w:rFonts w:ascii="Times New Roman" w:hAnsi="Times New Roman" w:cs="Times New Roman"/>
          <w:sz w:val="24"/>
          <w:szCs w:val="24"/>
        </w:rPr>
        <w:t>Komisja Rozwiązywania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w Gminie Pisz</w:t>
      </w:r>
    </w:p>
    <w:p w:rsidR="00553231" w:rsidRPr="003E6426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6426">
        <w:rPr>
          <w:rFonts w:ascii="Times New Roman" w:hAnsi="Times New Roman" w:cs="Times New Roman"/>
          <w:sz w:val="26"/>
          <w:szCs w:val="26"/>
        </w:rPr>
        <w:t>MGBP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Miejsko – Gminna Biblioteka Publiczna w Piszu</w:t>
      </w:r>
      <w:r w:rsidRPr="003E6426">
        <w:rPr>
          <w:rFonts w:ascii="Times New Roman" w:hAnsi="Times New Roman" w:cs="Times New Roman"/>
          <w:sz w:val="26"/>
          <w:szCs w:val="26"/>
        </w:rPr>
        <w:tab/>
      </w:r>
      <w:r w:rsidRPr="003E642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53231" w:rsidRPr="00EF37C8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F37C8">
        <w:rPr>
          <w:rFonts w:ascii="Times New Roman" w:hAnsi="Times New Roman" w:cs="Times New Roman"/>
          <w:sz w:val="26"/>
          <w:szCs w:val="26"/>
        </w:rPr>
        <w:t>MGOPS</w:t>
      </w:r>
      <w:r w:rsidRPr="00EF37C8">
        <w:rPr>
          <w:rFonts w:ascii="Times New Roman" w:hAnsi="Times New Roman" w:cs="Times New Roman"/>
          <w:sz w:val="26"/>
          <w:szCs w:val="26"/>
        </w:rPr>
        <w:tab/>
      </w:r>
      <w:r w:rsidRPr="00EF37C8"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EF37C8">
        <w:rPr>
          <w:rFonts w:ascii="Times New Roman" w:hAnsi="Times New Roman" w:cs="Times New Roman"/>
          <w:sz w:val="24"/>
          <w:szCs w:val="24"/>
        </w:rPr>
        <w:t>Miejsko-Gminny Ośrodek Pomocy Społecznej w Piszu</w:t>
      </w:r>
      <w:r w:rsidRPr="00EF3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Pr="008D15E7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3E9">
        <w:rPr>
          <w:rFonts w:ascii="Times New Roman" w:hAnsi="Times New Roman" w:cs="Times New Roman"/>
          <w:sz w:val="26"/>
          <w:szCs w:val="26"/>
        </w:rPr>
        <w:t>MGOSiR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8D15E7">
        <w:rPr>
          <w:rFonts w:ascii="Times New Roman" w:hAnsi="Times New Roman" w:cs="Times New Roman"/>
          <w:sz w:val="24"/>
          <w:szCs w:val="24"/>
        </w:rPr>
        <w:t>Miejsko-Gminny Ośrodek Sportu i Rekreacji w Piszu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13E9">
        <w:rPr>
          <w:rFonts w:ascii="Times New Roman" w:hAnsi="Times New Roman" w:cs="Times New Roman"/>
          <w:sz w:val="26"/>
          <w:szCs w:val="26"/>
        </w:rPr>
        <w:t>OPiT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Ośrodek Profilaktyki i Terapii w Piszu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E13E9">
        <w:rPr>
          <w:rFonts w:ascii="Times New Roman" w:hAnsi="Times New Roman" w:cs="Times New Roman"/>
          <w:sz w:val="26"/>
          <w:szCs w:val="26"/>
        </w:rPr>
        <w:t>PARPA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7C7863">
        <w:rPr>
          <w:rFonts w:ascii="Times New Roman" w:hAnsi="Times New Roman" w:cs="Times New Roman"/>
          <w:sz w:val="24"/>
          <w:szCs w:val="24"/>
        </w:rPr>
        <w:t>Państwowa Agencja Rozwiązywania Problemów Alkoholowych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E13E9">
        <w:rPr>
          <w:rFonts w:ascii="Times New Roman" w:hAnsi="Times New Roman" w:cs="Times New Roman"/>
          <w:sz w:val="26"/>
          <w:szCs w:val="26"/>
        </w:rPr>
        <w:t>PCPR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Powiatowe Centrum Pomocy Rodzinie w Piszu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E13E9">
        <w:rPr>
          <w:rFonts w:ascii="Times New Roman" w:hAnsi="Times New Roman" w:cs="Times New Roman"/>
          <w:sz w:val="26"/>
          <w:szCs w:val="26"/>
        </w:rPr>
        <w:t>PDK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Piski Dom Kultury w Piszu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660A">
        <w:rPr>
          <w:rFonts w:ascii="Times New Roman" w:hAnsi="Times New Roman" w:cs="Times New Roman"/>
          <w:sz w:val="26"/>
          <w:szCs w:val="26"/>
        </w:rPr>
        <w:t xml:space="preserve">PK </w:t>
      </w:r>
      <w:r w:rsidRPr="00F266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C7863"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Punkt Konsultacyjny dla Osób Doznających Przemocy w Rodzinie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3E9">
        <w:rPr>
          <w:rFonts w:ascii="Times New Roman" w:hAnsi="Times New Roman" w:cs="Times New Roman"/>
          <w:sz w:val="26"/>
          <w:szCs w:val="26"/>
        </w:rPr>
        <w:t>PPPP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7C7863">
        <w:rPr>
          <w:rFonts w:ascii="Times New Roman" w:hAnsi="Times New Roman" w:cs="Times New Roman"/>
          <w:sz w:val="24"/>
          <w:szCs w:val="24"/>
        </w:rPr>
        <w:t>Powiatowa Poradnia Psychologiczno-Pedagogiczna w Piszu</w:t>
      </w:r>
    </w:p>
    <w:p w:rsidR="00553231" w:rsidRPr="00E44C9C" w:rsidRDefault="00553231" w:rsidP="00553231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C9C">
        <w:rPr>
          <w:rFonts w:ascii="Times New Roman" w:hAnsi="Times New Roman" w:cs="Times New Roman"/>
          <w:sz w:val="24"/>
          <w:szCs w:val="24"/>
        </w:rPr>
        <w:t>PPiRPA</w:t>
      </w:r>
      <w:proofErr w:type="spellEnd"/>
      <w:r w:rsidRPr="00E44C9C">
        <w:rPr>
          <w:rFonts w:ascii="Times New Roman" w:hAnsi="Times New Roman" w:cs="Times New Roman"/>
          <w:sz w:val="24"/>
          <w:szCs w:val="24"/>
        </w:rPr>
        <w:t xml:space="preserve">  </w:t>
      </w:r>
      <w:r w:rsidRPr="00E44C9C">
        <w:rPr>
          <w:rFonts w:ascii="Times New Roman" w:hAnsi="Times New Roman" w:cs="Times New Roman"/>
          <w:sz w:val="24"/>
          <w:szCs w:val="24"/>
        </w:rPr>
        <w:tab/>
      </w:r>
      <w:r w:rsidRPr="00E44C9C">
        <w:rPr>
          <w:rFonts w:ascii="Times New Roman" w:hAnsi="Times New Roman" w:cs="Times New Roman"/>
          <w:sz w:val="24"/>
          <w:szCs w:val="24"/>
        </w:rPr>
        <w:tab/>
        <w:t>-   Program Profilaktyki i Rozwiązywania Problemów Alkoholowych</w:t>
      </w:r>
    </w:p>
    <w:p w:rsidR="00553231" w:rsidRPr="00E44C9C" w:rsidRDefault="00553231" w:rsidP="00553231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E44C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Gminy</w:t>
      </w:r>
      <w:r w:rsidRPr="00E44C9C">
        <w:rPr>
          <w:rFonts w:ascii="Times New Roman" w:hAnsi="Times New Roman" w:cs="Times New Roman"/>
          <w:sz w:val="24"/>
          <w:szCs w:val="24"/>
        </w:rPr>
        <w:t xml:space="preserve"> Pisz                                       </w:t>
      </w:r>
    </w:p>
    <w:p w:rsidR="00553231" w:rsidRPr="001E13E9" w:rsidRDefault="00553231" w:rsidP="005532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94F45">
        <w:rPr>
          <w:rFonts w:ascii="Times New Roman" w:hAnsi="Times New Roman" w:cs="Times New Roman"/>
          <w:sz w:val="26"/>
          <w:szCs w:val="26"/>
        </w:rPr>
        <w:lastRenderedPageBreak/>
        <w:t>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Prokuratura Rejonowa w Piszu</w:t>
      </w:r>
      <w:r w:rsidRPr="001E1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PTU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Poradnia Terapii Uzależnienia i Współuzależnienia od Alkoholu</w:t>
      </w:r>
    </w:p>
    <w:p w:rsidR="00553231" w:rsidRPr="005D2E3D" w:rsidRDefault="00553231" w:rsidP="00553231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4F45">
        <w:rPr>
          <w:rFonts w:ascii="Times New Roman" w:hAnsi="Times New Roman" w:cs="Times New Roman"/>
          <w:sz w:val="26"/>
          <w:szCs w:val="26"/>
        </w:rPr>
        <w:t>SR</w:t>
      </w:r>
      <w:r w:rsidRPr="00E94F45">
        <w:rPr>
          <w:rFonts w:ascii="Times New Roman" w:hAnsi="Times New Roman" w:cs="Times New Roman"/>
          <w:sz w:val="26"/>
          <w:szCs w:val="26"/>
        </w:rPr>
        <w:tab/>
      </w:r>
      <w:r w:rsidRPr="00E94F45">
        <w:rPr>
          <w:rFonts w:ascii="Times New Roman" w:hAnsi="Times New Roman" w:cs="Times New Roman"/>
          <w:sz w:val="26"/>
          <w:szCs w:val="26"/>
        </w:rPr>
        <w:tab/>
      </w:r>
      <w:r w:rsidRPr="00E94F45"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5D2E3D">
        <w:rPr>
          <w:rFonts w:ascii="Times New Roman" w:hAnsi="Times New Roman" w:cs="Times New Roman"/>
          <w:sz w:val="24"/>
          <w:szCs w:val="24"/>
        </w:rPr>
        <w:t>Sąd Rejonowy w Piszu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Pr="007C7863">
        <w:rPr>
          <w:rFonts w:ascii="Times New Roman" w:hAnsi="Times New Roman" w:cs="Times New Roman"/>
          <w:sz w:val="24"/>
          <w:szCs w:val="24"/>
        </w:rPr>
        <w:t>Urząd Miejski w Piszu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45">
        <w:rPr>
          <w:rFonts w:ascii="Times New Roman" w:hAnsi="Times New Roman" w:cs="Times New Roman"/>
          <w:sz w:val="26"/>
          <w:szCs w:val="26"/>
        </w:rPr>
        <w:t>ZEOSiP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Zespół Ekonomicznej Obsługi Szkół i Przedszkoli w Piszu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4F45">
        <w:rPr>
          <w:rFonts w:ascii="Times New Roman" w:hAnsi="Times New Roman" w:cs="Times New Roman"/>
          <w:sz w:val="26"/>
          <w:szCs w:val="26"/>
        </w:rPr>
        <w:t>ZKSS</w:t>
      </w:r>
      <w:r w:rsidRPr="00E94F45">
        <w:rPr>
          <w:rFonts w:ascii="Times New Roman" w:hAnsi="Times New Roman" w:cs="Times New Roman"/>
          <w:sz w:val="26"/>
          <w:szCs w:val="26"/>
        </w:rPr>
        <w:tab/>
      </w:r>
      <w:r w:rsidRPr="00E94F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Zespół Kuratorskiej Służby Sądowej </w:t>
      </w:r>
    </w:p>
    <w:p w:rsidR="00553231" w:rsidRDefault="00553231" w:rsidP="00553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53231" w:rsidRDefault="00553231" w:rsidP="00553231">
      <w:pPr>
        <w:spacing w:before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Default="00553231" w:rsidP="00553231">
      <w:pPr>
        <w:pStyle w:val="Akapitzlist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1DD">
        <w:rPr>
          <w:rFonts w:ascii="Times New Roman" w:hAnsi="Times New Roman" w:cs="Times New Roman"/>
          <w:b/>
          <w:sz w:val="26"/>
          <w:szCs w:val="26"/>
        </w:rPr>
        <w:t xml:space="preserve">Problemy związane z używaniem alkoholu na terenie gminy Pisz. </w:t>
      </w:r>
    </w:p>
    <w:p w:rsidR="00553231" w:rsidRDefault="00553231" w:rsidP="00553231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lipcu 2017 roku, na zlecenie </w:t>
      </w:r>
      <w:proofErr w:type="spellStart"/>
      <w:r>
        <w:rPr>
          <w:rFonts w:ascii="Times New Roman" w:hAnsi="Times New Roman" w:cs="Times New Roman"/>
          <w:sz w:val="26"/>
          <w:szCs w:val="26"/>
        </w:rPr>
        <w:t>OPiT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Piszu, przeprowadzona została  </w:t>
      </w:r>
      <w:r>
        <w:rPr>
          <w:rFonts w:ascii="Times New Roman" w:hAnsi="Times New Roman" w:cs="Times New Roman"/>
          <w:i/>
          <w:sz w:val="26"/>
          <w:szCs w:val="26"/>
        </w:rPr>
        <w:t>„Diagnoza profilaktyczna  -  Uzależnienia i przemoc na terenie gminy Pisz”.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FC2">
        <w:rPr>
          <w:rFonts w:ascii="Times New Roman" w:hAnsi="Times New Roman" w:cs="Times New Roman"/>
          <w:sz w:val="26"/>
          <w:szCs w:val="26"/>
          <w:u w:val="single"/>
        </w:rPr>
        <w:t>Celem badania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7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prowadzonego przez oficynę Profilaktyczną w Krakowie, </w:t>
      </w:r>
      <w:r w:rsidRPr="00B77FC2">
        <w:rPr>
          <w:rFonts w:ascii="Times New Roman" w:hAnsi="Times New Roman" w:cs="Times New Roman"/>
          <w:sz w:val="26"/>
          <w:szCs w:val="26"/>
          <w:u w:val="single"/>
        </w:rPr>
        <w:t>było przedstawienie wybranych problemów społecznych dotykających  gminę Pisz w odniesieniu do opinii: dorosłych mieszkańców gminy oraz osób pracujących w punktach sprzedaży napojów alkoholowych.</w:t>
      </w:r>
      <w:r>
        <w:rPr>
          <w:rFonts w:ascii="Times New Roman" w:hAnsi="Times New Roman" w:cs="Times New Roman"/>
          <w:sz w:val="26"/>
          <w:szCs w:val="26"/>
        </w:rPr>
        <w:t xml:space="preserve">  Zakres działań badawczych odnosił się do zidentyfikowania  następujących kwestii:</w:t>
      </w:r>
    </w:p>
    <w:p w:rsidR="00553231" w:rsidRDefault="00553231" w:rsidP="00553231">
      <w:pPr>
        <w:pStyle w:val="Akapitzlist"/>
        <w:numPr>
          <w:ilvl w:val="0"/>
          <w:numId w:val="4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problemów uzależnień wśród różnych grup społecznych</w:t>
      </w:r>
    </w:p>
    <w:p w:rsidR="00553231" w:rsidRDefault="00553231" w:rsidP="00553231">
      <w:pPr>
        <w:pStyle w:val="Akapitzlist"/>
        <w:numPr>
          <w:ilvl w:val="0"/>
          <w:numId w:val="5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problemu przemocy wśród różnych grup społecznych</w:t>
      </w:r>
    </w:p>
    <w:p w:rsidR="00553231" w:rsidRDefault="00553231" w:rsidP="00553231">
      <w:pPr>
        <w:pStyle w:val="Akapitzlist"/>
        <w:numPr>
          <w:ilvl w:val="0"/>
          <w:numId w:val="4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przyczyn lub czynników wywołujących sytuacje problemowe</w:t>
      </w:r>
    </w:p>
    <w:p w:rsidR="00553231" w:rsidRDefault="00553231" w:rsidP="00553231">
      <w:pPr>
        <w:pStyle w:val="Akapitzlist"/>
        <w:numPr>
          <w:ilvl w:val="0"/>
          <w:numId w:val="4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określenia skali oraz zakresu problemów uzależnień i przemocy</w:t>
      </w:r>
    </w:p>
    <w:p w:rsidR="00553231" w:rsidRDefault="00553231" w:rsidP="00553231">
      <w:pPr>
        <w:pStyle w:val="Akapitzlist"/>
        <w:numPr>
          <w:ilvl w:val="0"/>
          <w:numId w:val="4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scharakteryzowania grup dotkniętych problemem uzależnień</w:t>
      </w:r>
    </w:p>
    <w:p w:rsidR="00553231" w:rsidRDefault="00553231" w:rsidP="00553231">
      <w:pPr>
        <w:pStyle w:val="Akapitzlist"/>
        <w:numPr>
          <w:ilvl w:val="0"/>
          <w:numId w:val="4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skutków występujących problemów</w:t>
      </w:r>
    </w:p>
    <w:p w:rsidR="00553231" w:rsidRDefault="00553231" w:rsidP="00553231">
      <w:pPr>
        <w:pStyle w:val="Akapitzlist"/>
        <w:numPr>
          <w:ilvl w:val="0"/>
          <w:numId w:val="4"/>
        </w:numPr>
        <w:spacing w:after="120" w:line="360" w:lineRule="auto"/>
        <w:ind w:left="1423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pokazania rozwiązań mających na celu wyjaśnienie sytuacji problemowej lub złagodzenie jej skutków.</w:t>
      </w:r>
    </w:p>
    <w:p w:rsidR="00553231" w:rsidRPr="009A3123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Zakres prac badawczych odnosił się więc do zdiagnozowania następujących problemów: </w:t>
      </w:r>
      <w:r w:rsidRPr="009A3123">
        <w:rPr>
          <w:rFonts w:ascii="Times New Roman" w:hAnsi="Times New Roman" w:cs="Times New Roman"/>
          <w:sz w:val="26"/>
          <w:szCs w:val="26"/>
        </w:rPr>
        <w:t>problemu alkoholowego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3123">
        <w:rPr>
          <w:rFonts w:ascii="Times New Roman" w:hAnsi="Times New Roman" w:cs="Times New Roman"/>
          <w:sz w:val="26"/>
          <w:szCs w:val="26"/>
        </w:rPr>
        <w:t xml:space="preserve"> problemu narkotykowego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A3123">
        <w:rPr>
          <w:rFonts w:ascii="Times New Roman" w:hAnsi="Times New Roman" w:cs="Times New Roman"/>
          <w:sz w:val="26"/>
          <w:szCs w:val="26"/>
        </w:rPr>
        <w:t xml:space="preserve"> problemu nikotynowego,  zjawiska przemocy na terenie szkoły oraz domu.</w:t>
      </w:r>
    </w:p>
    <w:p w:rsidR="00553231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231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123">
        <w:rPr>
          <w:rFonts w:ascii="Times New Roman" w:hAnsi="Times New Roman" w:cs="Times New Roman"/>
          <w:b/>
          <w:sz w:val="26"/>
          <w:szCs w:val="26"/>
        </w:rPr>
        <w:lastRenderedPageBreak/>
        <w:t>Przeprowadzona diagnoza oraz analiza danych umożliwiła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53231" w:rsidRDefault="00553231" w:rsidP="00553231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123">
        <w:rPr>
          <w:rFonts w:ascii="Times New Roman" w:hAnsi="Times New Roman" w:cs="Times New Roman"/>
          <w:sz w:val="26"/>
          <w:szCs w:val="26"/>
        </w:rPr>
        <w:t>rozpoznanie  sytuacji dorosłych mieszkańców gminy, ich opinii i postaw względem uzależnień od substancji psychoaktywnych ora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przemocowych</w:t>
      </w:r>
      <w:proofErr w:type="spellEnd"/>
    </w:p>
    <w:p w:rsidR="00553231" w:rsidRDefault="00553231" w:rsidP="00553231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123">
        <w:rPr>
          <w:rFonts w:ascii="Times New Roman" w:hAnsi="Times New Roman" w:cs="Times New Roman"/>
          <w:sz w:val="26"/>
          <w:szCs w:val="26"/>
        </w:rPr>
        <w:t xml:space="preserve"> poznanie doświadczeń</w:t>
      </w:r>
      <w:r>
        <w:rPr>
          <w:rFonts w:ascii="Times New Roman" w:hAnsi="Times New Roman" w:cs="Times New Roman"/>
          <w:sz w:val="26"/>
          <w:szCs w:val="26"/>
        </w:rPr>
        <w:t xml:space="preserve"> sprzedawców napojów alkoholowych związanych                      z wykonywanym przez nich zawodem, w szczególności sprzedaży alkoholu osobom niepełnoletnim lub nietrzeźwym.</w:t>
      </w:r>
    </w:p>
    <w:p w:rsidR="00553231" w:rsidRPr="007002FE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2FE">
        <w:rPr>
          <w:rFonts w:ascii="Times New Roman" w:hAnsi="Times New Roman" w:cs="Times New Roman"/>
          <w:b/>
          <w:sz w:val="26"/>
          <w:szCs w:val="26"/>
        </w:rPr>
        <w:t>W oparciu o powyższe sformułowane zostały następujące wnioski:</w:t>
      </w:r>
    </w:p>
    <w:p w:rsidR="00553231" w:rsidRDefault="00553231" w:rsidP="0055323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Niepokojącym zjawiskiem, wśród mieszkańców naszej gminy, jest przekraczanie spożycia dziennej standardowej porcji alkoholu  -  ponad 23% mieszkańców deklaruje, że wypija więcej niż</w:t>
      </w:r>
      <w:r w:rsidRPr="003C2A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porcja standardowa na dzień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, co  może wskazywać  na problem nadużywania alkoholu. Kolejne niepokojące zjawisko dotyczy kobiet w ciąży -  13% mieszkańców twierdzi, że było świadkami spożywania przez nie alkoholu.</w:t>
      </w:r>
    </w:p>
    <w:p w:rsidR="00553231" w:rsidRDefault="00553231" w:rsidP="0055323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Podejście mieszkańców gminy do spożywania alkoholu jest bardzo zróżnicowane. Cechuje je jednak liberalizm, a więc przyzwolenie na jego spożywanie (42% badanych uznaje, że </w:t>
      </w:r>
      <w:r w:rsidRPr="00D03482">
        <w:rPr>
          <w:rFonts w:ascii="Times New Roman" w:hAnsi="Times New Roman" w:cs="Times New Roman"/>
          <w:i/>
          <w:sz w:val="26"/>
          <w:szCs w:val="26"/>
        </w:rPr>
        <w:t>„wszystko jest dla ludzi”</w:t>
      </w:r>
      <w:r>
        <w:rPr>
          <w:rFonts w:ascii="Times New Roman" w:hAnsi="Times New Roman" w:cs="Times New Roman"/>
          <w:sz w:val="26"/>
          <w:szCs w:val="26"/>
        </w:rPr>
        <w:t xml:space="preserve">, 34% stwierdza, iż </w:t>
      </w:r>
      <w:r w:rsidRPr="00D03482">
        <w:rPr>
          <w:rFonts w:ascii="Times New Roman" w:hAnsi="Times New Roman" w:cs="Times New Roman"/>
          <w:i/>
          <w:sz w:val="26"/>
          <w:szCs w:val="26"/>
        </w:rPr>
        <w:t>„powinno zachować się umiar</w:t>
      </w:r>
      <w:r>
        <w:rPr>
          <w:rFonts w:ascii="Times New Roman" w:hAnsi="Times New Roman" w:cs="Times New Roman"/>
          <w:sz w:val="26"/>
          <w:szCs w:val="26"/>
        </w:rPr>
        <w:t>” a tylko 17% jest całkowicie przeciwna spożywaniu alkoholu).</w:t>
      </w:r>
    </w:p>
    <w:p w:rsidR="00553231" w:rsidRDefault="00553231" w:rsidP="0055323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pojazdów przez osoby nietrzeźwe  -  respondenci stwierdzili, że jest to zjawisko dość powszechne.</w:t>
      </w:r>
    </w:p>
    <w:p w:rsidR="00553231" w:rsidRDefault="00553231" w:rsidP="0055323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Przeciwne podejście, niż do alkoholu, badani przejawiają do narkotyków  -  aż 90% mieszkańców jest przeciwnych ich stosowaniu , co świadczy o dużym uwrażliwieniu społeczności lokalnej na problem narkotykowy. </w:t>
      </w:r>
    </w:p>
    <w:p w:rsidR="00553231" w:rsidRDefault="00553231" w:rsidP="0055323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Konieczne jest przyjrzenie się problematyce dopalaczy w gminie  – zdecydowana większość badanych twierdzi, że dostęp do dopalaczy jest łatwy.</w:t>
      </w:r>
    </w:p>
    <w:p w:rsidR="00553231" w:rsidRDefault="00553231" w:rsidP="0055323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Konieczne jest podjęcie działań mających na celu zwiększenie świadomości na temat przemocy  - wśród ankietowanych aż 6% przyznało, że doświadczyło przemocy w domu.</w:t>
      </w:r>
    </w:p>
    <w:p w:rsidR="00553231" w:rsidRPr="00EB71A0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Powyższe wnioski pozwoliły na  sformułowanie rekomendacji co do dalszych działań profilaktycznych skierowanych do mieszkańców naszej gminy oraz instytucji , których celem jest profilaktyka. Rekomendacje te zostaną przedstawione w Rozdziale II  – Cele Programu.</w:t>
      </w:r>
    </w:p>
    <w:p w:rsidR="00553231" w:rsidRPr="00DD12F1" w:rsidRDefault="00553231" w:rsidP="00553231">
      <w:pPr>
        <w:spacing w:before="0" w:after="240" w:line="360" w:lineRule="auto"/>
        <w:ind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>W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D12F1">
        <w:rPr>
          <w:rFonts w:ascii="Times New Roman" w:hAnsi="Times New Roman" w:cs="Times New Roman"/>
          <w:sz w:val="26"/>
          <w:szCs w:val="26"/>
        </w:rPr>
        <w:t xml:space="preserve"> roku na ternie naszego powiatu odnotowano, przedstawione                                 w poniższej tabeli, przypadki  </w:t>
      </w:r>
      <w:r w:rsidRPr="00DD12F1">
        <w:rPr>
          <w:rFonts w:ascii="Times New Roman" w:hAnsi="Times New Roman" w:cs="Times New Roman"/>
          <w:b/>
          <w:sz w:val="26"/>
          <w:szCs w:val="26"/>
        </w:rPr>
        <w:t xml:space="preserve">naruszenia prawa i porządku publicznego </w:t>
      </w:r>
      <w:r w:rsidRPr="00DD12F1">
        <w:rPr>
          <w:rFonts w:ascii="Times New Roman" w:hAnsi="Times New Roman" w:cs="Times New Roman"/>
          <w:i/>
          <w:sz w:val="26"/>
          <w:szCs w:val="26"/>
        </w:rPr>
        <w:t>(związane    z problemem alkoholowym)</w:t>
      </w:r>
      <w:r w:rsidRPr="00DD12F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1024"/>
      </w:tblGrid>
      <w:tr w:rsidR="00553231" w:rsidRPr="00DD12F1" w:rsidTr="00304D27">
        <w:trPr>
          <w:trHeight w:val="462"/>
        </w:trPr>
        <w:tc>
          <w:tcPr>
            <w:tcW w:w="52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3231" w:rsidRDefault="00553231" w:rsidP="0055323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Wymiar problemu na terenie powiatu </w:t>
            </w:r>
            <w:proofErr w:type="spellStart"/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>piskiego</w:t>
            </w:r>
            <w:proofErr w:type="spellEnd"/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  dane z KPP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Pr="004C7078">
              <w:rPr>
                <w:rFonts w:ascii="Times New Roman" w:hAnsi="Times New Roman" w:cs="Times New Roman"/>
                <w:i/>
                <w:sz w:val="20"/>
                <w:szCs w:val="20"/>
              </w:rPr>
              <w:t>(brak danych szczegółowych dotyczących gminy Pisz)</w:t>
            </w:r>
          </w:p>
        </w:tc>
        <w:tc>
          <w:tcPr>
            <w:tcW w:w="40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231" w:rsidRPr="004C7078" w:rsidRDefault="00553231" w:rsidP="00553231">
            <w:pPr>
              <w:ind w:firstLine="0"/>
              <w:rPr>
                <w:rFonts w:ascii="Times New Roman" w:hAnsi="Times New Roman" w:cs="Times New Roman"/>
                <w:b/>
                <w:spacing w:val="178"/>
                <w:sz w:val="26"/>
                <w:szCs w:val="26"/>
                <w:highlight w:val="yellow"/>
              </w:rPr>
            </w:pPr>
            <w:r w:rsidRPr="004C7078">
              <w:rPr>
                <w:rFonts w:ascii="Times New Roman" w:hAnsi="Times New Roman" w:cs="Times New Roman"/>
                <w:b/>
                <w:spacing w:val="178"/>
                <w:sz w:val="26"/>
                <w:szCs w:val="26"/>
              </w:rPr>
              <w:t>Lata</w:t>
            </w:r>
          </w:p>
        </w:tc>
      </w:tr>
      <w:tr w:rsidR="00553231" w:rsidRPr="00DD12F1" w:rsidTr="00304D27">
        <w:trPr>
          <w:trHeight w:val="652"/>
        </w:trPr>
        <w:tc>
          <w:tcPr>
            <w:tcW w:w="52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231" w:rsidRDefault="00553231" w:rsidP="0055323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553231" w:rsidRDefault="00553231" w:rsidP="0055323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2017</w:t>
            </w:r>
            <w:r w:rsidRPr="00DD12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r.</w:t>
            </w:r>
          </w:p>
        </w:tc>
      </w:tr>
      <w:tr w:rsidR="00553231" w:rsidRPr="00DD12F1" w:rsidTr="00304D27">
        <w:trPr>
          <w:trHeight w:val="304"/>
        </w:trPr>
        <w:tc>
          <w:tcPr>
            <w:tcW w:w="92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53231" w:rsidRPr="00C620ED" w:rsidRDefault="00553231" w:rsidP="00553231">
            <w:pPr>
              <w:spacing w:before="240" w:after="120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Pr="00C620ED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Nietrzeźwi  kierujący</w:t>
            </w:r>
          </w:p>
        </w:tc>
      </w:tr>
      <w:tr w:rsidR="00553231" w:rsidRPr="00DD12F1" w:rsidTr="00304D27">
        <w:tc>
          <w:tcPr>
            <w:tcW w:w="52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Kierowanie pojazdem pod wpływ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alkoholu,  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w tym:</w:t>
            </w:r>
          </w:p>
          <w:p w:rsidR="00553231" w:rsidRPr="00DD12F1" w:rsidRDefault="00553231" w:rsidP="00553231">
            <w:pPr>
              <w:pStyle w:val="Akapitzlist"/>
              <w:numPr>
                <w:ilvl w:val="0"/>
                <w:numId w:val="8"/>
              </w:numPr>
              <w:tabs>
                <w:tab w:val="left" w:pos="851"/>
              </w:tabs>
              <w:spacing w:before="0"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pojazdami mechanicznymi</w:t>
            </w:r>
          </w:p>
          <w:p w:rsidR="00553231" w:rsidRPr="00DD12F1" w:rsidRDefault="00553231" w:rsidP="00553231">
            <w:pPr>
              <w:pStyle w:val="Akapitzlist"/>
              <w:numPr>
                <w:ilvl w:val="0"/>
                <w:numId w:val="8"/>
              </w:numPr>
              <w:spacing w:before="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rowerami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2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7A7258" w:rsidRDefault="00553231" w:rsidP="0055323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2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144</w:t>
            </w:r>
          </w:p>
        </w:tc>
      </w:tr>
      <w:tr w:rsidR="00553231" w:rsidRPr="00DD12F1" w:rsidTr="00304D27">
        <w:tc>
          <w:tcPr>
            <w:tcW w:w="52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2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7A7258" w:rsidRDefault="00553231" w:rsidP="00553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2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</w:t>
            </w:r>
          </w:p>
        </w:tc>
      </w:tr>
      <w:tr w:rsidR="00553231" w:rsidRPr="00DD12F1" w:rsidTr="00304D27">
        <w:tc>
          <w:tcPr>
            <w:tcW w:w="52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2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7A7258" w:rsidRDefault="00553231" w:rsidP="00553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</w:tr>
      <w:tr w:rsidR="00553231" w:rsidRPr="00DD12F1" w:rsidTr="00304D27">
        <w:tc>
          <w:tcPr>
            <w:tcW w:w="92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spacing w:after="120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    </w:t>
            </w:r>
            <w:r w:rsidRPr="007002FE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Problematyka przemocy</w:t>
            </w:r>
          </w:p>
        </w:tc>
      </w:tr>
      <w:tr w:rsidR="00553231" w:rsidRPr="00DD12F1" w:rsidTr="00304D27">
        <w:tc>
          <w:tcPr>
            <w:tcW w:w="5211" w:type="dxa"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Ilość „niebieskich Kart”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E4E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</w:tr>
      <w:tr w:rsidR="00553231" w:rsidRPr="00DD12F1" w:rsidTr="00304D27">
        <w:tc>
          <w:tcPr>
            <w:tcW w:w="5211" w:type="dxa"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Sprawcy  przemocy pod wpływem alkoholu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</w:tr>
      <w:tr w:rsidR="00553231" w:rsidRPr="00DD12F1" w:rsidTr="00304D27">
        <w:tc>
          <w:tcPr>
            <w:tcW w:w="5211" w:type="dxa"/>
            <w:tcBorders>
              <w:left w:val="double" w:sz="4" w:space="0" w:color="auto"/>
              <w:right w:val="double" w:sz="4" w:space="0" w:color="auto"/>
            </w:tcBorders>
          </w:tcPr>
          <w:p w:rsidR="00553231" w:rsidRPr="00EB2025" w:rsidRDefault="00553231" w:rsidP="00553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5">
              <w:rPr>
                <w:rFonts w:ascii="Times New Roman" w:hAnsi="Times New Roman" w:cs="Times New Roman"/>
                <w:sz w:val="24"/>
                <w:szCs w:val="24"/>
              </w:rPr>
              <w:t>Sprawcy przemocy zatrzymani do wytrzeźwienia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553231" w:rsidRPr="00DD12F1" w:rsidTr="00304D27">
        <w:tc>
          <w:tcPr>
            <w:tcW w:w="5211" w:type="dxa"/>
            <w:tcBorders>
              <w:left w:val="double" w:sz="4" w:space="0" w:color="auto"/>
              <w:right w:val="double" w:sz="4" w:space="0" w:color="auto"/>
            </w:tcBorders>
          </w:tcPr>
          <w:p w:rsidR="00553231" w:rsidRPr="00EB2025" w:rsidRDefault="00553231" w:rsidP="00553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5">
              <w:rPr>
                <w:rFonts w:ascii="Times New Roman" w:hAnsi="Times New Roman" w:cs="Times New Roman"/>
                <w:sz w:val="24"/>
                <w:szCs w:val="24"/>
              </w:rPr>
              <w:t>Liczba osób pokrzywdzonych w wyniku przemocy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sz w:val="26"/>
                <w:szCs w:val="26"/>
              </w:rPr>
              <w:t xml:space="preserve">      353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434</w:t>
            </w:r>
          </w:p>
        </w:tc>
      </w:tr>
      <w:tr w:rsidR="00553231" w:rsidRPr="00DD12F1" w:rsidTr="00304D27">
        <w:tc>
          <w:tcPr>
            <w:tcW w:w="5211" w:type="dxa"/>
            <w:tcBorders>
              <w:left w:val="double" w:sz="4" w:space="0" w:color="auto"/>
              <w:right w:val="double" w:sz="4" w:space="0" w:color="auto"/>
            </w:tcBorders>
          </w:tcPr>
          <w:p w:rsidR="00553231" w:rsidRPr="009853AF" w:rsidRDefault="00553231" w:rsidP="00553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AF">
              <w:rPr>
                <w:rFonts w:ascii="Times New Roman" w:hAnsi="Times New Roman" w:cs="Times New Roman"/>
                <w:sz w:val="24"/>
                <w:szCs w:val="24"/>
              </w:rPr>
              <w:t>Liczba postępowań dotyczących   art. 207 kk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553231" w:rsidRPr="00DD12F1" w:rsidTr="00304D27">
        <w:tc>
          <w:tcPr>
            <w:tcW w:w="92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53231" w:rsidRPr="007002FE" w:rsidRDefault="00553231" w:rsidP="00553231">
            <w:pPr>
              <w:spacing w:before="240" w:after="120"/>
              <w:rPr>
                <w:rFonts w:ascii="Times New Roman" w:hAnsi="Times New Roman" w:cs="Times New Roman"/>
                <w:b/>
                <w:spacing w:val="50"/>
                <w:sz w:val="26"/>
                <w:szCs w:val="26"/>
              </w:rPr>
            </w:pPr>
            <w:r w:rsidRPr="0070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7002FE">
              <w:rPr>
                <w:rFonts w:ascii="Times New Roman" w:hAnsi="Times New Roman" w:cs="Times New Roman"/>
                <w:b/>
                <w:spacing w:val="50"/>
                <w:sz w:val="26"/>
                <w:szCs w:val="26"/>
              </w:rPr>
              <w:t>Osoby nietrzeźwe</w:t>
            </w:r>
          </w:p>
        </w:tc>
      </w:tr>
      <w:tr w:rsidR="00553231" w:rsidRPr="00DD12F1" w:rsidTr="00304D27">
        <w:tc>
          <w:tcPr>
            <w:tcW w:w="52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spacing w:before="3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Liczba osób zatrzymanych  do wytrzeźwienia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53231" w:rsidRPr="00DD12F1" w:rsidRDefault="00553231" w:rsidP="00553231">
            <w:pPr>
              <w:spacing w:before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D12F1">
              <w:rPr>
                <w:rFonts w:ascii="Times New Roman" w:hAnsi="Times New Roman" w:cs="Times New Roman"/>
              </w:rPr>
              <w:t>mężczy-źni</w:t>
            </w:r>
            <w:proofErr w:type="spell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53231" w:rsidRPr="00DD12F1" w:rsidRDefault="00553231" w:rsidP="005532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</w:t>
            </w:r>
            <w:r w:rsidRPr="00DD12F1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53231" w:rsidRPr="007002FE" w:rsidRDefault="00553231" w:rsidP="00553231">
            <w:pPr>
              <w:spacing w:before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002FE">
              <w:rPr>
                <w:rFonts w:ascii="Times New Roman" w:hAnsi="Times New Roman" w:cs="Times New Roman"/>
              </w:rPr>
              <w:t>mężczy-źni</w:t>
            </w:r>
            <w:proofErr w:type="spellEnd"/>
          </w:p>
        </w:tc>
        <w:tc>
          <w:tcPr>
            <w:tcW w:w="1024" w:type="dxa"/>
            <w:tcBorders>
              <w:right w:val="double" w:sz="4" w:space="0" w:color="auto"/>
            </w:tcBorders>
          </w:tcPr>
          <w:p w:rsidR="00553231" w:rsidRPr="007002FE" w:rsidRDefault="00553231" w:rsidP="00553231">
            <w:pPr>
              <w:ind w:firstLine="0"/>
              <w:rPr>
                <w:rFonts w:ascii="Times New Roman" w:hAnsi="Times New Roman" w:cs="Times New Roman"/>
              </w:rPr>
            </w:pPr>
            <w:r w:rsidRPr="007002FE">
              <w:rPr>
                <w:rFonts w:ascii="Times New Roman" w:hAnsi="Times New Roman" w:cs="Times New Roman"/>
              </w:rPr>
              <w:t>kobiety</w:t>
            </w:r>
          </w:p>
        </w:tc>
      </w:tr>
      <w:tr w:rsidR="00553231" w:rsidRPr="00DD12F1" w:rsidTr="00304D27">
        <w:tc>
          <w:tcPr>
            <w:tcW w:w="52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3231" w:rsidRPr="00DD12F1" w:rsidRDefault="00553231" w:rsidP="005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53231" w:rsidRPr="00DD12F1" w:rsidRDefault="00553231" w:rsidP="005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53231" w:rsidRPr="00DD12F1" w:rsidRDefault="00553231" w:rsidP="005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4E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FFFF00"/>
          </w:tcPr>
          <w:p w:rsidR="00553231" w:rsidRPr="00E44E4E" w:rsidRDefault="00553231" w:rsidP="005532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4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</w:tbl>
    <w:p w:rsidR="00553231" w:rsidRPr="00DD12F1" w:rsidRDefault="00553231" w:rsidP="00553231">
      <w:pPr>
        <w:spacing w:before="0" w:after="24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3231" w:rsidRPr="00DD12F1" w:rsidRDefault="00553231" w:rsidP="00553231">
      <w:pPr>
        <w:spacing w:before="0" w:after="24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 2017</w:t>
      </w:r>
      <w:r w:rsidRPr="00DD12F1">
        <w:rPr>
          <w:rFonts w:ascii="Times New Roman" w:eastAsia="Calibri" w:hAnsi="Times New Roman" w:cs="Times New Roman"/>
          <w:sz w:val="26"/>
          <w:szCs w:val="26"/>
        </w:rPr>
        <w:t xml:space="preserve"> roku</w:t>
      </w:r>
      <w:r>
        <w:rPr>
          <w:rFonts w:ascii="Times New Roman" w:eastAsia="Calibri" w:hAnsi="Times New Roman" w:cs="Times New Roman"/>
          <w:sz w:val="26"/>
          <w:szCs w:val="26"/>
        </w:rPr>
        <w:t xml:space="preserve"> odbyło się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14416F">
        <w:rPr>
          <w:rFonts w:ascii="Times New Roman" w:eastAsia="Calibri" w:hAnsi="Times New Roman" w:cs="Times New Roman"/>
          <w:sz w:val="26"/>
          <w:szCs w:val="26"/>
        </w:rPr>
        <w:t xml:space="preserve">13 </w:t>
      </w:r>
      <w:r>
        <w:rPr>
          <w:rFonts w:ascii="Times New Roman" w:hAnsi="Times New Roman" w:cs="Times New Roman"/>
          <w:sz w:val="26"/>
          <w:szCs w:val="26"/>
        </w:rPr>
        <w:t xml:space="preserve">posiedzeń </w:t>
      </w:r>
      <w:r w:rsidRPr="00DD12F1">
        <w:rPr>
          <w:rFonts w:ascii="Times New Roman" w:hAnsi="Times New Roman" w:cs="Times New Roman"/>
          <w:sz w:val="26"/>
          <w:szCs w:val="26"/>
        </w:rPr>
        <w:t>KRPA</w:t>
      </w:r>
      <w:r w:rsidRPr="00DD12F1">
        <w:rPr>
          <w:rFonts w:ascii="Times New Roman" w:eastAsia="Calibri" w:hAnsi="Times New Roman" w:cs="Times New Roman"/>
          <w:sz w:val="26"/>
          <w:szCs w:val="26"/>
        </w:rPr>
        <w:t xml:space="preserve">. Przedmiotem obrad było opiniowanie </w:t>
      </w:r>
      <w:r>
        <w:rPr>
          <w:rFonts w:ascii="Times New Roman" w:eastAsia="Calibri" w:hAnsi="Times New Roman" w:cs="Times New Roman"/>
          <w:sz w:val="26"/>
          <w:szCs w:val="26"/>
        </w:rPr>
        <w:t xml:space="preserve">projektu Programu Profilaktyki </w:t>
      </w:r>
      <w:r w:rsidRPr="00DD12F1">
        <w:rPr>
          <w:rFonts w:ascii="Times New Roman" w:hAnsi="Times New Roman" w:cs="Times New Roman"/>
          <w:sz w:val="26"/>
          <w:szCs w:val="26"/>
        </w:rPr>
        <w:t xml:space="preserve"> oraz rozpatrywanie wpływających do </w:t>
      </w:r>
      <w:r w:rsidRPr="00DD12F1">
        <w:rPr>
          <w:rFonts w:ascii="Times New Roman" w:hAnsi="Times New Roman" w:cs="Times New Roman"/>
          <w:sz w:val="26"/>
          <w:szCs w:val="26"/>
        </w:rPr>
        <w:lastRenderedPageBreak/>
        <w:t xml:space="preserve">KRPA wniosków, a co za tym idzie </w:t>
      </w:r>
      <w:r w:rsidRPr="00DD12F1">
        <w:rPr>
          <w:rFonts w:ascii="Times New Roman" w:eastAsia="Calibri" w:hAnsi="Times New Roman" w:cs="Times New Roman"/>
          <w:sz w:val="26"/>
          <w:szCs w:val="26"/>
        </w:rPr>
        <w:t>prowadzenie rozmów motywujących do p</w:t>
      </w:r>
      <w:r w:rsidRPr="00DD12F1">
        <w:rPr>
          <w:rFonts w:ascii="Times New Roman" w:hAnsi="Times New Roman" w:cs="Times New Roman"/>
          <w:sz w:val="26"/>
          <w:szCs w:val="26"/>
        </w:rPr>
        <w:t>oddania się leczeniu odwykowemu.</w:t>
      </w:r>
      <w:r w:rsidRPr="00C620ED">
        <w:rPr>
          <w:rFonts w:ascii="Times New Roman" w:hAnsi="Times New Roman" w:cs="Times New Roman"/>
          <w:sz w:val="26"/>
          <w:szCs w:val="26"/>
        </w:rPr>
        <w:t xml:space="preserve"> </w:t>
      </w:r>
      <w:r w:rsidRPr="00DD12F1">
        <w:rPr>
          <w:rFonts w:ascii="Times New Roman" w:hAnsi="Times New Roman" w:cs="Times New Roman"/>
          <w:sz w:val="26"/>
          <w:szCs w:val="26"/>
        </w:rPr>
        <w:t>Szczegółowe dane dotyczące  liczby wniosków  i  ich nadawców  ujęto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2F1">
        <w:rPr>
          <w:rFonts w:ascii="Times New Roman" w:hAnsi="Times New Roman" w:cs="Times New Roman"/>
          <w:sz w:val="26"/>
          <w:szCs w:val="26"/>
        </w:rPr>
        <w:t xml:space="preserve"> w  poniższej tabeli:  </w:t>
      </w:r>
    </w:p>
    <w:p w:rsidR="00553231" w:rsidRPr="00DD12F1" w:rsidRDefault="00553231" w:rsidP="00553231">
      <w:pPr>
        <w:jc w:val="both"/>
        <w:rPr>
          <w:rFonts w:ascii="Times New Roman" w:eastAsia="Calibri" w:hAnsi="Times New Roman" w:cs="Times New Roman"/>
          <w:b/>
          <w:spacing w:val="30"/>
          <w:sz w:val="26"/>
          <w:szCs w:val="26"/>
        </w:rPr>
      </w:pPr>
      <w:r w:rsidRPr="00DD12F1">
        <w:rPr>
          <w:rFonts w:ascii="Times New Roman" w:hAnsi="Times New Roman" w:cs="Times New Roman"/>
          <w:b/>
          <w:spacing w:val="30"/>
          <w:sz w:val="26"/>
          <w:szCs w:val="26"/>
        </w:rPr>
        <w:t>Liczba</w:t>
      </w:r>
      <w:r w:rsidRPr="00DD12F1">
        <w:rPr>
          <w:rFonts w:ascii="Times New Roman" w:eastAsia="Calibri" w:hAnsi="Times New Roman" w:cs="Times New Roman"/>
          <w:b/>
          <w:spacing w:val="30"/>
          <w:sz w:val="26"/>
          <w:szCs w:val="26"/>
        </w:rPr>
        <w:t xml:space="preserve"> wniosków, które wpłynęły do K</w:t>
      </w:r>
      <w:r w:rsidRPr="00DD12F1">
        <w:rPr>
          <w:rFonts w:ascii="Times New Roman" w:hAnsi="Times New Roman" w:cs="Times New Roman"/>
          <w:b/>
          <w:spacing w:val="30"/>
          <w:sz w:val="26"/>
          <w:szCs w:val="26"/>
        </w:rPr>
        <w:t xml:space="preserve">RPA </w:t>
      </w:r>
      <w:r>
        <w:rPr>
          <w:rFonts w:ascii="Times New Roman" w:eastAsia="Calibri" w:hAnsi="Times New Roman" w:cs="Times New Roman"/>
          <w:b/>
          <w:spacing w:val="30"/>
          <w:sz w:val="26"/>
          <w:szCs w:val="26"/>
        </w:rPr>
        <w:t xml:space="preserve">w 2017 </w:t>
      </w:r>
      <w:r w:rsidRPr="00DD12F1">
        <w:rPr>
          <w:rFonts w:ascii="Times New Roman" w:eastAsia="Calibri" w:hAnsi="Times New Roman" w:cs="Times New Roman"/>
          <w:b/>
          <w:spacing w:val="30"/>
          <w:sz w:val="26"/>
          <w:szCs w:val="26"/>
        </w:rPr>
        <w:t>roku</w:t>
      </w:r>
    </w:p>
    <w:p w:rsidR="00553231" w:rsidRPr="00DD12F1" w:rsidRDefault="00553231" w:rsidP="00553231">
      <w:pPr>
        <w:jc w:val="both"/>
        <w:rPr>
          <w:rFonts w:ascii="Times New Roman" w:eastAsia="Calibri" w:hAnsi="Times New Roman" w:cs="Times New Roman"/>
          <w:spacing w:val="3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1"/>
        <w:gridCol w:w="1102"/>
        <w:gridCol w:w="992"/>
        <w:gridCol w:w="1134"/>
        <w:gridCol w:w="993"/>
        <w:gridCol w:w="1308"/>
      </w:tblGrid>
      <w:tr w:rsidR="00553231" w:rsidRPr="00DD12F1" w:rsidTr="00304D27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kierujący</w:t>
            </w:r>
          </w:p>
          <w:p w:rsidR="00553231" w:rsidRPr="00DD12F1" w:rsidRDefault="00553231" w:rsidP="00553231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Nowe wnioski</w:t>
            </w:r>
          </w:p>
          <w:p w:rsidR="00553231" w:rsidRPr="00DD12F1" w:rsidRDefault="00553231" w:rsidP="00553231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2017</w:t>
            </w: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22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Ponowne zgłoszenia dotyczące osób kierowanych w latach ubiegłych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befor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  <w:p w:rsidR="00553231" w:rsidRPr="00DD12F1" w:rsidRDefault="00553231" w:rsidP="00553231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ponowne</w:t>
            </w:r>
          </w:p>
        </w:tc>
      </w:tr>
      <w:tr w:rsidR="00553231" w:rsidRPr="00DD12F1" w:rsidTr="00304D27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3231" w:rsidRPr="00021EB2" w:rsidRDefault="00553231" w:rsidP="0055323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4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1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3231" w:rsidRPr="00DD12F1" w:rsidTr="00304D27"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sz w:val="26"/>
                <w:szCs w:val="26"/>
              </w:rPr>
              <w:t>KPP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53231" w:rsidRPr="00DD12F1" w:rsidTr="00304D27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sz w:val="26"/>
                <w:szCs w:val="26"/>
              </w:rPr>
              <w:t>PR</w:t>
            </w:r>
          </w:p>
        </w:tc>
        <w:tc>
          <w:tcPr>
            <w:tcW w:w="1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53231" w:rsidRPr="00DD12F1" w:rsidTr="00304D27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sz w:val="26"/>
                <w:szCs w:val="26"/>
              </w:rPr>
              <w:t>SR</w:t>
            </w:r>
          </w:p>
        </w:tc>
        <w:tc>
          <w:tcPr>
            <w:tcW w:w="1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53231" w:rsidRPr="00DD12F1" w:rsidTr="00304D27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sz w:val="26"/>
                <w:szCs w:val="26"/>
              </w:rPr>
              <w:t>MGOPS</w:t>
            </w:r>
          </w:p>
        </w:tc>
        <w:tc>
          <w:tcPr>
            <w:tcW w:w="1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53231" w:rsidRPr="00DD12F1" w:rsidTr="00304D27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sz w:val="26"/>
                <w:szCs w:val="26"/>
              </w:rPr>
              <w:t>GZI</w:t>
            </w:r>
          </w:p>
        </w:tc>
        <w:tc>
          <w:tcPr>
            <w:tcW w:w="1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25 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53231" w:rsidRPr="00DD12F1" w:rsidTr="00304D27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sz w:val="26"/>
                <w:szCs w:val="26"/>
              </w:rPr>
              <w:t>ZKSS</w:t>
            </w:r>
          </w:p>
        </w:tc>
        <w:tc>
          <w:tcPr>
            <w:tcW w:w="1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53231" w:rsidRPr="00DD12F1" w:rsidTr="00304D27"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12F1">
              <w:rPr>
                <w:rFonts w:ascii="Times New Roman" w:eastAsia="Calibri" w:hAnsi="Times New Roman" w:cs="Times New Roman"/>
              </w:rPr>
              <w:t>Zgłoszenia Indywidualne</w:t>
            </w:r>
          </w:p>
        </w:tc>
        <w:tc>
          <w:tcPr>
            <w:tcW w:w="15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46 </w:t>
            </w:r>
          </w:p>
        </w:tc>
        <w:tc>
          <w:tcPr>
            <w:tcW w:w="11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2F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53231" w:rsidRPr="0014416F" w:rsidRDefault="00553231" w:rsidP="00553231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553231" w:rsidRPr="00DD12F1" w:rsidTr="00304D27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>R a z e m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94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3231" w:rsidRPr="00DD12F1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</w:tcPr>
          <w:p w:rsidR="00553231" w:rsidRPr="0014416F" w:rsidRDefault="00553231" w:rsidP="0055323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4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553231" w:rsidRPr="00DD12F1" w:rsidTr="00304D27">
        <w:tc>
          <w:tcPr>
            <w:tcW w:w="79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553231" w:rsidRPr="00DD12F1" w:rsidRDefault="00553231" w:rsidP="00553231">
            <w:pPr>
              <w:spacing w:before="240" w:after="2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12F1">
              <w:rPr>
                <w:rFonts w:ascii="Times New Roman" w:hAnsi="Times New Roman" w:cs="Times New Roman"/>
                <w:b/>
                <w:sz w:val="26"/>
                <w:szCs w:val="26"/>
              </w:rPr>
              <w:t>O G Ó Ł E M:</w:t>
            </w:r>
          </w:p>
        </w:tc>
        <w:tc>
          <w:tcPr>
            <w:tcW w:w="1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553231" w:rsidRPr="0014416F" w:rsidRDefault="00553231" w:rsidP="00553231">
            <w:pPr>
              <w:spacing w:before="240" w:after="2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109</w:t>
            </w:r>
          </w:p>
        </w:tc>
      </w:tr>
    </w:tbl>
    <w:p w:rsidR="00553231" w:rsidRDefault="00553231" w:rsidP="0055323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Pr="00DD12F1" w:rsidRDefault="00553231" w:rsidP="005532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 xml:space="preserve">Ponadto w ramach prac KRPA: </w:t>
      </w:r>
    </w:p>
    <w:p w:rsidR="00553231" w:rsidRPr="00DD12F1" w:rsidRDefault="00553231" w:rsidP="0055323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 xml:space="preserve">rozpatrzono </w:t>
      </w:r>
      <w:r w:rsidRPr="00E358C2">
        <w:rPr>
          <w:rFonts w:ascii="Times New Roman" w:hAnsi="Times New Roman" w:cs="Times New Roman"/>
          <w:b/>
          <w:sz w:val="26"/>
          <w:szCs w:val="26"/>
        </w:rPr>
        <w:t>227</w:t>
      </w:r>
      <w:r w:rsidRPr="00E358C2">
        <w:rPr>
          <w:rFonts w:ascii="Times New Roman" w:hAnsi="Times New Roman" w:cs="Times New Roman"/>
          <w:sz w:val="26"/>
          <w:szCs w:val="26"/>
        </w:rPr>
        <w:t xml:space="preserve"> s</w:t>
      </w:r>
      <w:r w:rsidRPr="00DD12F1">
        <w:rPr>
          <w:rFonts w:ascii="Times New Roman" w:hAnsi="Times New Roman" w:cs="Times New Roman"/>
          <w:sz w:val="26"/>
          <w:szCs w:val="26"/>
        </w:rPr>
        <w:t xml:space="preserve">praw; </w:t>
      </w:r>
    </w:p>
    <w:p w:rsidR="00553231" w:rsidRPr="00DD12F1" w:rsidRDefault="00553231" w:rsidP="0055323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8C2">
        <w:rPr>
          <w:rFonts w:ascii="Times New Roman" w:hAnsi="Times New Roman" w:cs="Times New Roman"/>
          <w:b/>
          <w:sz w:val="26"/>
          <w:szCs w:val="26"/>
        </w:rPr>
        <w:t>53</w:t>
      </w:r>
      <w:r w:rsidRPr="00EE7C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osoby</w:t>
      </w:r>
      <w:r w:rsidRPr="00DD12F1">
        <w:rPr>
          <w:rFonts w:ascii="Times New Roman" w:hAnsi="Times New Roman" w:cs="Times New Roman"/>
          <w:sz w:val="26"/>
          <w:szCs w:val="26"/>
        </w:rPr>
        <w:t xml:space="preserve"> skierowano na konsultację do PTU; </w:t>
      </w:r>
    </w:p>
    <w:p w:rsidR="00553231" w:rsidRPr="00DD12F1" w:rsidRDefault="00553231" w:rsidP="00553231">
      <w:pPr>
        <w:pStyle w:val="Akapitzlist"/>
        <w:numPr>
          <w:ilvl w:val="0"/>
          <w:numId w:val="8"/>
        </w:numPr>
        <w:spacing w:before="0" w:after="360"/>
        <w:ind w:left="714" w:hanging="35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2F1">
        <w:rPr>
          <w:rFonts w:ascii="Times New Roman" w:eastAsia="Calibri" w:hAnsi="Times New Roman" w:cs="Times New Roman"/>
          <w:sz w:val="26"/>
          <w:szCs w:val="26"/>
        </w:rPr>
        <w:t xml:space="preserve">wobec </w:t>
      </w:r>
      <w:r w:rsidRPr="00E358C2">
        <w:rPr>
          <w:rFonts w:ascii="Times New Roman" w:eastAsia="Calibri" w:hAnsi="Times New Roman" w:cs="Times New Roman"/>
          <w:b/>
          <w:sz w:val="26"/>
          <w:szCs w:val="26"/>
        </w:rPr>
        <w:t>15</w:t>
      </w:r>
      <w:r w:rsidRPr="00EE7C8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DD12F1">
        <w:rPr>
          <w:rFonts w:ascii="Times New Roman" w:eastAsia="Calibri" w:hAnsi="Times New Roman" w:cs="Times New Roman"/>
          <w:sz w:val="26"/>
          <w:szCs w:val="26"/>
        </w:rPr>
        <w:t>osób</w:t>
      </w:r>
      <w:r w:rsidRPr="00DD12F1">
        <w:rPr>
          <w:rFonts w:ascii="Times New Roman" w:hAnsi="Times New Roman" w:cs="Times New Roman"/>
          <w:sz w:val="26"/>
          <w:szCs w:val="26"/>
        </w:rPr>
        <w:t xml:space="preserve"> wystąpiono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2F1">
        <w:rPr>
          <w:rFonts w:ascii="Times New Roman" w:eastAsia="Calibri" w:hAnsi="Times New Roman" w:cs="Times New Roman"/>
          <w:sz w:val="26"/>
          <w:szCs w:val="26"/>
        </w:rPr>
        <w:t>z wnioskami  do SR o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D12F1">
        <w:rPr>
          <w:rFonts w:ascii="Times New Roman" w:eastAsia="Calibri" w:hAnsi="Times New Roman" w:cs="Times New Roman"/>
          <w:sz w:val="26"/>
          <w:szCs w:val="26"/>
        </w:rPr>
        <w:t xml:space="preserve">zastosowanie obowiązku leczenia odwykowego. </w:t>
      </w:r>
    </w:p>
    <w:p w:rsidR="00553231" w:rsidRPr="00EF37C8" w:rsidRDefault="00553231" w:rsidP="00553231">
      <w:pPr>
        <w:spacing w:before="0" w:line="360" w:lineRule="auto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F37C8">
        <w:rPr>
          <w:rFonts w:ascii="Times New Roman" w:hAnsi="Times New Roman" w:cs="Times New Roman"/>
          <w:sz w:val="26"/>
          <w:szCs w:val="26"/>
        </w:rPr>
        <w:t xml:space="preserve">Do PTU zgłosiło się łącznie </w:t>
      </w:r>
      <w:r>
        <w:rPr>
          <w:rFonts w:ascii="Times New Roman" w:hAnsi="Times New Roman" w:cs="Times New Roman"/>
          <w:b/>
          <w:sz w:val="26"/>
          <w:szCs w:val="26"/>
        </w:rPr>
        <w:t>404</w:t>
      </w:r>
      <w:r w:rsidRPr="00EF37C8">
        <w:rPr>
          <w:rFonts w:ascii="Times New Roman" w:hAnsi="Times New Roman" w:cs="Times New Roman"/>
          <w:sz w:val="26"/>
          <w:szCs w:val="26"/>
        </w:rPr>
        <w:t xml:space="preserve"> osoby (uzależnienie od alkoholu, uzależnienie mieszane tj. uzależnienie od alkoholu + uzależnienie behawioralne). Łącznie  udzielono porad  </w:t>
      </w:r>
      <w:r w:rsidRPr="00EF37C8">
        <w:rPr>
          <w:rFonts w:ascii="Times New Roman" w:hAnsi="Times New Roman" w:cs="Times New Roman"/>
          <w:b/>
          <w:sz w:val="26"/>
          <w:szCs w:val="26"/>
        </w:rPr>
        <w:t xml:space="preserve">2646 </w:t>
      </w:r>
      <w:r w:rsidRPr="00EF37C8">
        <w:rPr>
          <w:rFonts w:ascii="Times New Roman" w:hAnsi="Times New Roman" w:cs="Times New Roman"/>
          <w:sz w:val="26"/>
          <w:szCs w:val="26"/>
        </w:rPr>
        <w:t>osobom (terapia  indywidualna i grupowa).</w:t>
      </w:r>
      <w:r>
        <w:rPr>
          <w:rFonts w:ascii="Times New Roman" w:hAnsi="Times New Roman" w:cs="Times New Roman"/>
          <w:sz w:val="26"/>
          <w:szCs w:val="26"/>
        </w:rPr>
        <w:t xml:space="preserve"> Z terapii pogłębionej skorzystało </w:t>
      </w:r>
      <w:r w:rsidRPr="007B5ABD">
        <w:rPr>
          <w:rFonts w:ascii="Times New Roman" w:hAnsi="Times New Roman" w:cs="Times New Roman"/>
          <w:sz w:val="26"/>
          <w:szCs w:val="26"/>
        </w:rPr>
        <w:t>101 osób.</w:t>
      </w:r>
    </w:p>
    <w:p w:rsidR="00553231" w:rsidRPr="00DD12F1" w:rsidRDefault="00553231" w:rsidP="00553231">
      <w:p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  oferty</w:t>
      </w:r>
      <w:r w:rsidRPr="00DD12F1">
        <w:rPr>
          <w:rFonts w:ascii="Times New Roman" w:hAnsi="Times New Roman" w:cs="Times New Roman"/>
          <w:sz w:val="26"/>
          <w:szCs w:val="26"/>
        </w:rPr>
        <w:t xml:space="preserve">  PK </w:t>
      </w:r>
      <w:r>
        <w:rPr>
          <w:rFonts w:ascii="Times New Roman" w:hAnsi="Times New Roman" w:cs="Times New Roman"/>
          <w:sz w:val="26"/>
          <w:szCs w:val="26"/>
        </w:rPr>
        <w:t xml:space="preserve">skorzystało łącznie </w:t>
      </w:r>
      <w:r w:rsidRPr="007B5ABD">
        <w:rPr>
          <w:rFonts w:ascii="Times New Roman" w:hAnsi="Times New Roman" w:cs="Times New Roman"/>
          <w:b/>
          <w:sz w:val="26"/>
          <w:szCs w:val="26"/>
        </w:rPr>
        <w:t>82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osoby</w:t>
      </w:r>
      <w:r w:rsidRPr="00DD12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Część z nich skorzystała z pomocy tzw. pierwszego kontaktu (konsultacje, podstawowa pomoc psychologiczna, pomoc prawna), część wymagała pomocy długofalowej (edukacja, wsparcie                                      w podejmowanych decyzjach i działaniach,  odzyskanie poczucia  sprawstwa i własnej wartości).</w:t>
      </w:r>
    </w:p>
    <w:p w:rsidR="00553231" w:rsidRDefault="00553231" w:rsidP="00553231">
      <w:p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>MGOPS objął różnymi formami pomocy łącznie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ABD">
        <w:rPr>
          <w:rFonts w:ascii="Times New Roman" w:hAnsi="Times New Roman" w:cs="Times New Roman"/>
          <w:b/>
          <w:sz w:val="26"/>
          <w:szCs w:val="26"/>
        </w:rPr>
        <w:t>1576 osób</w:t>
      </w:r>
      <w:r w:rsidRPr="007B5ABD">
        <w:rPr>
          <w:rFonts w:ascii="Times New Roman" w:hAnsi="Times New Roman" w:cs="Times New Roman"/>
          <w:sz w:val="26"/>
          <w:szCs w:val="26"/>
        </w:rPr>
        <w:t xml:space="preserve">, </w:t>
      </w:r>
      <w:r w:rsidRPr="00DD12F1">
        <w:rPr>
          <w:rFonts w:ascii="Times New Roman" w:hAnsi="Times New Roman" w:cs="Times New Roman"/>
          <w:sz w:val="26"/>
          <w:szCs w:val="26"/>
        </w:rPr>
        <w:t>z czego problem uza</w:t>
      </w:r>
      <w:r>
        <w:rPr>
          <w:rFonts w:ascii="Times New Roman" w:hAnsi="Times New Roman" w:cs="Times New Roman"/>
          <w:sz w:val="26"/>
          <w:szCs w:val="26"/>
        </w:rPr>
        <w:t xml:space="preserve">leżnienia od alkoholu </w:t>
      </w:r>
      <w:r w:rsidRPr="007B5ABD">
        <w:rPr>
          <w:rFonts w:ascii="Times New Roman" w:hAnsi="Times New Roman" w:cs="Times New Roman"/>
          <w:sz w:val="26"/>
          <w:szCs w:val="26"/>
        </w:rPr>
        <w:t xml:space="preserve">dotyczył  </w:t>
      </w:r>
      <w:r w:rsidRPr="007B5ABD">
        <w:rPr>
          <w:rFonts w:ascii="Times New Roman" w:hAnsi="Times New Roman" w:cs="Times New Roman"/>
          <w:b/>
          <w:sz w:val="26"/>
          <w:szCs w:val="26"/>
        </w:rPr>
        <w:t>74</w:t>
      </w:r>
      <w:r w:rsidRPr="007B5ABD">
        <w:rPr>
          <w:rFonts w:ascii="Times New Roman" w:hAnsi="Times New Roman" w:cs="Times New Roman"/>
          <w:sz w:val="26"/>
          <w:szCs w:val="26"/>
        </w:rPr>
        <w:t xml:space="preserve">  osób, co stanowi </w:t>
      </w:r>
      <w:r w:rsidRPr="007B5ABD">
        <w:rPr>
          <w:rFonts w:ascii="Times New Roman" w:hAnsi="Times New Roman" w:cs="Times New Roman"/>
          <w:b/>
          <w:sz w:val="26"/>
          <w:szCs w:val="26"/>
        </w:rPr>
        <w:t xml:space="preserve">4,7% </w:t>
      </w:r>
      <w:r w:rsidRPr="00DD12F1">
        <w:rPr>
          <w:rFonts w:ascii="Times New Roman" w:hAnsi="Times New Roman" w:cs="Times New Roman"/>
          <w:sz w:val="26"/>
          <w:szCs w:val="26"/>
        </w:rPr>
        <w:t>ogółu korzystających ze wsparcia Ośrodka.</w:t>
      </w:r>
    </w:p>
    <w:p w:rsidR="00553231" w:rsidRDefault="00553231" w:rsidP="00553231">
      <w:p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Pr="00DD12F1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DD12F1">
        <w:rPr>
          <w:rFonts w:ascii="Times New Roman" w:hAnsi="Times New Roman" w:cs="Times New Roman"/>
          <w:b/>
          <w:spacing w:val="70"/>
          <w:sz w:val="28"/>
          <w:szCs w:val="28"/>
        </w:rPr>
        <w:t>II.     CELE   PROGRAMU</w:t>
      </w:r>
    </w:p>
    <w:p w:rsidR="00553231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5CA6">
        <w:rPr>
          <w:rFonts w:ascii="Times New Roman" w:hAnsi="Times New Roman" w:cs="Times New Roman"/>
          <w:b/>
          <w:spacing w:val="40"/>
          <w:sz w:val="26"/>
          <w:szCs w:val="26"/>
        </w:rPr>
        <w:t>Celem strategicznym</w:t>
      </w:r>
      <w:r w:rsidRPr="002354CE">
        <w:rPr>
          <w:rFonts w:ascii="Times New Roman" w:hAnsi="Times New Roman" w:cs="Times New Roman"/>
          <w:sz w:val="26"/>
          <w:szCs w:val="26"/>
        </w:rPr>
        <w:t xml:space="preserve">  </w:t>
      </w:r>
      <w:r w:rsidRPr="0019318B">
        <w:rPr>
          <w:rFonts w:ascii="Times New Roman" w:hAnsi="Times New Roman" w:cs="Times New Roman"/>
          <w:sz w:val="26"/>
          <w:szCs w:val="26"/>
        </w:rPr>
        <w:t xml:space="preserve">  Programu jest   ograniczanie społecznych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9318B">
        <w:rPr>
          <w:rFonts w:ascii="Times New Roman" w:hAnsi="Times New Roman" w:cs="Times New Roman"/>
          <w:sz w:val="26"/>
          <w:szCs w:val="26"/>
        </w:rPr>
        <w:t xml:space="preserve">i zdrowotnych skutków związanych z nadużywaniem napojów alkoholowych i innych substancji psychoaktywnych oraz problemów społecznych bezpośrednio z nimi związanych. Powyższe będzie możliwe poprzez stałe podnoszenie wiedzy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9318B">
        <w:rPr>
          <w:rFonts w:ascii="Times New Roman" w:hAnsi="Times New Roman" w:cs="Times New Roman"/>
          <w:sz w:val="26"/>
          <w:szCs w:val="26"/>
        </w:rPr>
        <w:t xml:space="preserve">i świadomości mieszkańców Gminy, a więc prowadzenie systematycznych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9318B">
        <w:rPr>
          <w:rFonts w:ascii="Times New Roman" w:hAnsi="Times New Roman" w:cs="Times New Roman"/>
          <w:sz w:val="26"/>
          <w:szCs w:val="26"/>
        </w:rPr>
        <w:t xml:space="preserve">i skoordynowanych działań profilaktycznych, a także działań terapeutycznych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9318B">
        <w:rPr>
          <w:rFonts w:ascii="Times New Roman" w:hAnsi="Times New Roman" w:cs="Times New Roman"/>
          <w:sz w:val="26"/>
          <w:szCs w:val="26"/>
        </w:rPr>
        <w:t xml:space="preserve"> i rehabilitacyjnych.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9318B">
        <w:rPr>
          <w:rFonts w:ascii="Times New Roman" w:hAnsi="Times New Roman" w:cs="Times New Roman"/>
          <w:sz w:val="26"/>
          <w:szCs w:val="26"/>
        </w:rPr>
        <w:t xml:space="preserve">Na konieczność prowadzenia oddziaływań tego typu wskazują jednoznacznie rekomendacje sformułowane po przeprowadzeniu </w:t>
      </w:r>
      <w:r w:rsidRPr="0019318B">
        <w:rPr>
          <w:rFonts w:ascii="Times New Roman" w:hAnsi="Times New Roman" w:cs="Times New Roman"/>
          <w:i/>
          <w:sz w:val="26"/>
          <w:szCs w:val="26"/>
        </w:rPr>
        <w:t xml:space="preserve">„Diagnozy profilaktycznej  -  Uzależnienia i przemoc na terenie gminy Pisz”. </w:t>
      </w:r>
    </w:p>
    <w:p w:rsidR="00553231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18B">
        <w:rPr>
          <w:rFonts w:ascii="Times New Roman" w:hAnsi="Times New Roman" w:cs="Times New Roman"/>
          <w:sz w:val="26"/>
          <w:szCs w:val="26"/>
        </w:rPr>
        <w:t xml:space="preserve">Dotyczą one w szczególności: </w:t>
      </w:r>
    </w:p>
    <w:p w:rsidR="00553231" w:rsidRDefault="00553231" w:rsidP="00553231">
      <w:pPr>
        <w:pStyle w:val="Akapitzlist"/>
        <w:numPr>
          <w:ilvl w:val="0"/>
          <w:numId w:val="9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18B">
        <w:rPr>
          <w:rFonts w:ascii="Times New Roman" w:hAnsi="Times New Roman" w:cs="Times New Roman"/>
          <w:sz w:val="26"/>
          <w:szCs w:val="26"/>
        </w:rPr>
        <w:t xml:space="preserve">prowadzenia działań edukacyjnych, które będą mieć na celu </w:t>
      </w:r>
      <w:r>
        <w:rPr>
          <w:rFonts w:ascii="Times New Roman" w:hAnsi="Times New Roman" w:cs="Times New Roman"/>
          <w:sz w:val="26"/>
          <w:szCs w:val="26"/>
        </w:rPr>
        <w:t xml:space="preserve">zwiększenie wiedzy na temat alkoholu i </w:t>
      </w:r>
      <w:r w:rsidRPr="0019318B">
        <w:rPr>
          <w:rFonts w:ascii="Times New Roman" w:hAnsi="Times New Roman" w:cs="Times New Roman"/>
          <w:sz w:val="26"/>
          <w:szCs w:val="26"/>
        </w:rPr>
        <w:t xml:space="preserve">negatywnych, dla zdrowia i relacji społecznych,  skutków </w:t>
      </w:r>
      <w:r>
        <w:rPr>
          <w:rFonts w:ascii="Times New Roman" w:hAnsi="Times New Roman" w:cs="Times New Roman"/>
          <w:sz w:val="26"/>
          <w:szCs w:val="26"/>
        </w:rPr>
        <w:t>związanych z jego piciem; działania te powinny mieć charakter długofalowy i różnorodny</w:t>
      </w:r>
    </w:p>
    <w:p w:rsidR="00553231" w:rsidRDefault="00553231" w:rsidP="00553231">
      <w:pPr>
        <w:pStyle w:val="Akapitzlist"/>
        <w:numPr>
          <w:ilvl w:val="0"/>
          <w:numId w:val="9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wsparcia kadry pracującej w instytucjach pomocowych, szczególnie w zakresie rozwijania ich kompetencji i umiejętności w zakresie nowoczesnych form pomocy z rodzinami borykającymi się z problemem przemocy, uzależnieniami</w:t>
      </w:r>
    </w:p>
    <w:p w:rsidR="00553231" w:rsidRDefault="00553231" w:rsidP="00553231">
      <w:pPr>
        <w:pStyle w:val="Akapitzlist"/>
        <w:numPr>
          <w:ilvl w:val="0"/>
          <w:numId w:val="9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inicjowania współpracy pomiędzy instytucjami i organizacjami działającymi                                         w obszarze uzależnień,  angażowanie tych podmiotów  w prowadzone </w:t>
      </w:r>
      <w:r>
        <w:rPr>
          <w:rFonts w:ascii="Times New Roman" w:hAnsi="Times New Roman" w:cs="Times New Roman"/>
          <w:sz w:val="26"/>
          <w:szCs w:val="26"/>
        </w:rPr>
        <w:lastRenderedPageBreak/>
        <w:t>kampanie społeczne i działalność edukacyjną na rzecz przeciwdziałania uzależnieniom</w:t>
      </w:r>
    </w:p>
    <w:p w:rsidR="00553231" w:rsidRDefault="00553231" w:rsidP="00553231">
      <w:pPr>
        <w:pStyle w:val="Akapitzlist"/>
        <w:numPr>
          <w:ilvl w:val="0"/>
          <w:numId w:val="9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objęcia specjalistycznym wsparciem  mieszkańców oraz rodziny borykające się z problemem alkoholowym</w:t>
      </w:r>
    </w:p>
    <w:p w:rsidR="00553231" w:rsidRDefault="00553231" w:rsidP="00553231">
      <w:pPr>
        <w:pStyle w:val="Akapitzlist"/>
        <w:numPr>
          <w:ilvl w:val="0"/>
          <w:numId w:val="9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prowadzenia zajęć profilaktycznych na poziomie selektywnym wśród dzieci                       i młodzieży w celu zmniejszenia występowania wśród nich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ryzykownych związanych z używaniem substancji psychoaktywnych; autorzy przeprowadzonej </w:t>
      </w:r>
      <w:r>
        <w:rPr>
          <w:rFonts w:ascii="Times New Roman" w:hAnsi="Times New Roman" w:cs="Times New Roman"/>
          <w:i/>
          <w:sz w:val="26"/>
          <w:szCs w:val="26"/>
        </w:rPr>
        <w:t xml:space="preserve">„Diagnozy profilaktycznej…..” </w:t>
      </w:r>
      <w:r>
        <w:rPr>
          <w:rFonts w:ascii="Times New Roman" w:hAnsi="Times New Roman" w:cs="Times New Roman"/>
          <w:sz w:val="26"/>
          <w:szCs w:val="26"/>
        </w:rPr>
        <w:t xml:space="preserve"> proponują w tym miejscu przeprowadzenie programu profilaktycznego pt. „</w:t>
      </w:r>
      <w:r>
        <w:rPr>
          <w:rFonts w:ascii="Times New Roman" w:hAnsi="Times New Roman" w:cs="Times New Roman"/>
          <w:i/>
          <w:sz w:val="26"/>
          <w:szCs w:val="26"/>
        </w:rPr>
        <w:t xml:space="preserve">Szkolna interwencja profilaktyczna” </w:t>
      </w:r>
      <w:r>
        <w:rPr>
          <w:rFonts w:ascii="Times New Roman" w:hAnsi="Times New Roman" w:cs="Times New Roman"/>
          <w:sz w:val="26"/>
          <w:szCs w:val="26"/>
        </w:rPr>
        <w:t>(programu rekomendowanego przez PARPA).</w:t>
      </w:r>
    </w:p>
    <w:p w:rsidR="00553231" w:rsidRPr="00815CA6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spacing w:val="48"/>
          <w:sz w:val="26"/>
          <w:szCs w:val="26"/>
        </w:rPr>
      </w:pPr>
      <w:r w:rsidRPr="00815CA6">
        <w:rPr>
          <w:rFonts w:ascii="Times New Roman" w:hAnsi="Times New Roman" w:cs="Times New Roman"/>
          <w:b/>
          <w:spacing w:val="48"/>
          <w:sz w:val="26"/>
          <w:szCs w:val="26"/>
        </w:rPr>
        <w:t xml:space="preserve">Cele szczegółowe Programu </w:t>
      </w:r>
      <w:r w:rsidRPr="00815CA6">
        <w:rPr>
          <w:rFonts w:ascii="Times New Roman" w:hAnsi="Times New Roman" w:cs="Times New Roman"/>
          <w:spacing w:val="48"/>
          <w:sz w:val="26"/>
          <w:szCs w:val="26"/>
        </w:rPr>
        <w:t>dotyczą w szczególności:</w:t>
      </w:r>
    </w:p>
    <w:p w:rsidR="00553231" w:rsidRDefault="00553231" w:rsidP="00553231">
      <w:pPr>
        <w:pStyle w:val="Akapitzlist"/>
        <w:numPr>
          <w:ilvl w:val="0"/>
          <w:numId w:val="10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Zwiększania świadomości społecznej w zakresie problematyki związanej                        z używaniem substancji psychoaktywnych, poprzez:</w:t>
      </w:r>
    </w:p>
    <w:p w:rsidR="00553231" w:rsidRDefault="00553231" w:rsidP="00553231">
      <w:pPr>
        <w:pStyle w:val="Akapitzlist"/>
        <w:numPr>
          <w:ilvl w:val="0"/>
          <w:numId w:val="11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edukację publiczną na temat działania alkoholu, potrzeby zmiany stylu picia, społecznych uwarunkowań jego używania;</w:t>
      </w:r>
    </w:p>
    <w:p w:rsidR="00553231" w:rsidRDefault="00553231" w:rsidP="00553231">
      <w:pPr>
        <w:pStyle w:val="Akapitzlist"/>
        <w:numPr>
          <w:ilvl w:val="0"/>
          <w:numId w:val="11"/>
        </w:numPr>
        <w:spacing w:before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promowanie zdrowego stylu życia, m. in. poprzez kampanie, festyny, imprezy dla mieszkańców, zwłaszcza dla dzieci i młodzieży;</w:t>
      </w:r>
    </w:p>
    <w:p w:rsidR="00553231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ilość przeprowadzonych akcji informacyjnych, imprez, liczba uczestników liczba realizatorów.</w:t>
      </w:r>
    </w:p>
    <w:p w:rsidR="00553231" w:rsidRDefault="00553231" w:rsidP="00553231">
      <w:pPr>
        <w:pStyle w:val="Akapitzlist"/>
        <w:numPr>
          <w:ilvl w:val="0"/>
          <w:numId w:val="10"/>
        </w:numPr>
        <w:spacing w:before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Zwiększania skuteczności prowadzonych działań  profilaktycznych poprzez:</w:t>
      </w:r>
    </w:p>
    <w:p w:rsidR="00553231" w:rsidRDefault="00553231" w:rsidP="00553231">
      <w:pPr>
        <w:pStyle w:val="Akapitzlist"/>
        <w:numPr>
          <w:ilvl w:val="0"/>
          <w:numId w:val="12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koncentrowanie i kompleksowość działań we wszystkich środowiskach (przedszkola, szkoły, rodzina, środowiska rówieśnicze) oraz wzmacnianie czynników chroniących i eliminowanie czynników ryzyka;</w:t>
      </w:r>
    </w:p>
    <w:p w:rsidR="00553231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liczba zgłoszonych do realizacji programów przedszkolnych, szkolnych, rodzinnych i wychowawczych, rówieśniczych, liczba uczestników tych programów, liczba realizatorów.</w:t>
      </w:r>
    </w:p>
    <w:p w:rsidR="00553231" w:rsidRDefault="00553231" w:rsidP="00553231">
      <w:pPr>
        <w:pStyle w:val="Akapitzlist"/>
        <w:numPr>
          <w:ilvl w:val="0"/>
          <w:numId w:val="10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Ograniczania dostępności i spożycia alkoholu i innych substancji psychoaktywnych poprzez:</w:t>
      </w:r>
    </w:p>
    <w:p w:rsidR="00553231" w:rsidRDefault="00553231" w:rsidP="00553231">
      <w:pPr>
        <w:pStyle w:val="Akapitzlist"/>
        <w:numPr>
          <w:ilvl w:val="0"/>
          <w:numId w:val="13"/>
        </w:numPr>
        <w:spacing w:before="0" w:line="36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szkolenia sprzedawców napojów alkoholowych oraz kontrole sklepów                      i lokali gastronomicznych pod kątem przestrzegania ustawy o wychowaniu w trzeźwości i przeciwdziałaniu alkoholizmowi, zwłaszcza zakazu sprzedaży i podawania alkoholu nieletnim;</w:t>
      </w:r>
    </w:p>
    <w:p w:rsidR="00553231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liczba zrealizowanych szkoleń, liczba uczestników, liczba realizatorów szkoleń, ilość przeprowadzonych kontroli, wyniki otrzymane z porównania z wynikami poprzednich kontroli.</w:t>
      </w:r>
    </w:p>
    <w:p w:rsidR="00553231" w:rsidRDefault="00553231" w:rsidP="00553231">
      <w:pPr>
        <w:pStyle w:val="Akapitzlist"/>
        <w:numPr>
          <w:ilvl w:val="0"/>
          <w:numId w:val="13"/>
        </w:numPr>
        <w:spacing w:before="0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7E3913">
        <w:rPr>
          <w:rFonts w:ascii="Times New Roman" w:hAnsi="Times New Roman" w:cs="Times New Roman"/>
          <w:sz w:val="26"/>
          <w:szCs w:val="26"/>
        </w:rPr>
        <w:t xml:space="preserve">realizację programów profilaktyki uniwersalnej </w:t>
      </w:r>
      <w:r>
        <w:rPr>
          <w:rFonts w:ascii="Times New Roman" w:hAnsi="Times New Roman" w:cs="Times New Roman"/>
          <w:sz w:val="26"/>
          <w:szCs w:val="26"/>
        </w:rPr>
        <w:t>skierowanych do dzieci                       i młodzieży;</w:t>
      </w:r>
    </w:p>
    <w:p w:rsidR="00553231" w:rsidRPr="007E3913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Wskaźniki</w:t>
      </w:r>
      <w:r w:rsidRPr="007E3913">
        <w:rPr>
          <w:rFonts w:ascii="Times New Roman" w:hAnsi="Times New Roman" w:cs="Times New Roman"/>
          <w:i/>
          <w:sz w:val="26"/>
          <w:szCs w:val="26"/>
        </w:rPr>
        <w:t>:  liczba zrealizowanych programów, liczba uczestników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53231" w:rsidRDefault="00553231" w:rsidP="00553231">
      <w:pPr>
        <w:pStyle w:val="Akapitzlist"/>
        <w:numPr>
          <w:ilvl w:val="0"/>
          <w:numId w:val="13"/>
        </w:numPr>
        <w:spacing w:before="0" w:line="36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pracę z rodzicami i wychowawcami w kierunku podjęcia przez nich efektywnych postaw profilaktycznych, wprowadzanie w życie rekomendowanych programów  profilaktycznych mających na celu podniesienie wieku inicjacji alkoholowej dzieci i młodzieży;</w:t>
      </w:r>
    </w:p>
    <w:p w:rsidR="00553231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ilość programów, spotkań, warsztatów, wywiadówek profilaktycznych           z rodzicami i wychowawcami, ilość uczestników, ilość realizatorów.</w:t>
      </w:r>
    </w:p>
    <w:p w:rsidR="00553231" w:rsidRDefault="00553231" w:rsidP="00553231">
      <w:pPr>
        <w:pStyle w:val="Akapitzlist"/>
        <w:numPr>
          <w:ilvl w:val="0"/>
          <w:numId w:val="10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Zwiększania  dostępności pomocy terapeutycznej  dla osób mających problemy związane z używaniem alkoholu, zwłaszcza w zakresie ochrony przed przemocą w rodzinie poprzez:</w:t>
      </w:r>
    </w:p>
    <w:p w:rsidR="00553231" w:rsidRPr="004A49B1" w:rsidRDefault="00553231" w:rsidP="00553231">
      <w:pPr>
        <w:pStyle w:val="Akapitzlist"/>
        <w:numPr>
          <w:ilvl w:val="0"/>
          <w:numId w:val="14"/>
        </w:numPr>
        <w:spacing w:before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zapewnienie pomocy psychologicznej, prawnej i terapeutycznej;</w:t>
      </w:r>
    </w:p>
    <w:p w:rsidR="00553231" w:rsidRPr="004A49B1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ilość przeprowadzonych konsultacji, zajęć terapeutycznych, warsztatów, treningów, liczba ich uczestników.</w:t>
      </w:r>
    </w:p>
    <w:p w:rsidR="00553231" w:rsidRPr="004140E0" w:rsidRDefault="00553231" w:rsidP="00553231">
      <w:pPr>
        <w:pStyle w:val="Akapitzlist"/>
        <w:numPr>
          <w:ilvl w:val="0"/>
          <w:numId w:val="14"/>
        </w:numPr>
        <w:spacing w:before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działania z zakresu profilaktyki selektywnej i wskazującej kierowane do dzieci i młodzieży oraz ich rodzin;</w:t>
      </w:r>
    </w:p>
    <w:p w:rsidR="00553231" w:rsidRPr="004140E0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liczba osób uczestniczących w programach.</w:t>
      </w:r>
    </w:p>
    <w:p w:rsidR="00553231" w:rsidRPr="004140E0" w:rsidRDefault="00553231" w:rsidP="00553231">
      <w:pPr>
        <w:pStyle w:val="Akapitzlist"/>
        <w:numPr>
          <w:ilvl w:val="0"/>
          <w:numId w:val="14"/>
        </w:numPr>
        <w:spacing w:before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specjalistycznej pomocy dla dzieci i młodzieży doświadczającej przemocy w rodzinie ;</w:t>
      </w:r>
    </w:p>
    <w:p w:rsidR="00553231" w:rsidRPr="004140E0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Wskaźniki: </w:t>
      </w:r>
      <w:r>
        <w:rPr>
          <w:rFonts w:ascii="Times New Roman" w:hAnsi="Times New Roman" w:cs="Times New Roman"/>
          <w:i/>
          <w:sz w:val="26"/>
          <w:szCs w:val="26"/>
        </w:rPr>
        <w:t xml:space="preserve">liczba udzielonych porad/konsultacji, liczba spotkań grupowych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psychoedukacyjnych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liczba osób dorosłych korzystających z pomocy, liczba dzieci                   i młodzieży objętych pomocą.</w:t>
      </w:r>
    </w:p>
    <w:p w:rsidR="00553231" w:rsidRPr="004A49B1" w:rsidRDefault="00553231" w:rsidP="00553231">
      <w:pPr>
        <w:pStyle w:val="Akapitzlist"/>
        <w:numPr>
          <w:ilvl w:val="0"/>
          <w:numId w:val="14"/>
        </w:numPr>
        <w:spacing w:before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programów i konsultacji edukacyjnych służących zwiększaniu kompetencji i umiejętności wychowawczych w rodzinach zagrożonych przemocą i będących w sytuacjach kryzysowych</w:t>
      </w:r>
    </w:p>
    <w:p w:rsidR="00553231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liczba zrealizowanych programów i osób w nich uczestniczących, liczba przeprowadzonych konsultacji.</w:t>
      </w:r>
    </w:p>
    <w:p w:rsidR="00553231" w:rsidRDefault="00553231" w:rsidP="00553231">
      <w:pPr>
        <w:pStyle w:val="Akapitzlist"/>
        <w:numPr>
          <w:ilvl w:val="0"/>
          <w:numId w:val="10"/>
        </w:numPr>
        <w:spacing w:before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Udzielania pomocy merytorycznej oraz organizacyjnej podmiotom realizującym zadania </w:t>
      </w:r>
      <w:proofErr w:type="spellStart"/>
      <w:r w:rsidRPr="00E44C9C">
        <w:rPr>
          <w:rFonts w:ascii="Times New Roman" w:hAnsi="Times New Roman" w:cs="Times New Roman"/>
          <w:sz w:val="24"/>
          <w:szCs w:val="24"/>
        </w:rPr>
        <w:t>PPiRPA</w:t>
      </w:r>
      <w:proofErr w:type="spellEnd"/>
      <w:r w:rsidRPr="00E44C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231" w:rsidRPr="00D229C6" w:rsidRDefault="00553231" w:rsidP="00553231">
      <w:p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Wskaźniki:  </w:t>
      </w:r>
      <w:r>
        <w:rPr>
          <w:rFonts w:ascii="Times New Roman" w:hAnsi="Times New Roman" w:cs="Times New Roman"/>
          <w:i/>
          <w:sz w:val="26"/>
          <w:szCs w:val="26"/>
        </w:rPr>
        <w:t>liczba udzielonych porad, konsultacji, szkoleń, liczba uczestników, liczba realizatorów szkoleń, liczba podmiotów.</w:t>
      </w:r>
    </w:p>
    <w:p w:rsidR="00553231" w:rsidRDefault="00553231" w:rsidP="00553231">
      <w:pPr>
        <w:spacing w:after="360"/>
        <w:ind w:left="360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553231" w:rsidRDefault="00553231" w:rsidP="00553231">
      <w:pPr>
        <w:spacing w:after="360"/>
        <w:ind w:left="360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553231" w:rsidRDefault="00553231" w:rsidP="00553231">
      <w:pPr>
        <w:spacing w:after="360"/>
        <w:ind w:left="360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943E81">
        <w:rPr>
          <w:rFonts w:ascii="Times New Roman" w:hAnsi="Times New Roman" w:cs="Times New Roman"/>
          <w:b/>
          <w:spacing w:val="70"/>
          <w:sz w:val="28"/>
          <w:szCs w:val="28"/>
        </w:rPr>
        <w:t xml:space="preserve">III.    </w:t>
      </w:r>
      <w:r>
        <w:rPr>
          <w:rFonts w:ascii="Times New Roman" w:hAnsi="Times New Roman" w:cs="Times New Roman"/>
          <w:b/>
          <w:spacing w:val="70"/>
          <w:sz w:val="28"/>
          <w:szCs w:val="28"/>
        </w:rPr>
        <w:t xml:space="preserve">ZADANIA </w:t>
      </w:r>
      <w:r w:rsidRPr="00943E81">
        <w:rPr>
          <w:rFonts w:ascii="Times New Roman" w:hAnsi="Times New Roman" w:cs="Times New Roman"/>
          <w:b/>
          <w:spacing w:val="70"/>
          <w:sz w:val="28"/>
          <w:szCs w:val="28"/>
        </w:rPr>
        <w:t xml:space="preserve">    PROGRAMU</w:t>
      </w:r>
    </w:p>
    <w:p w:rsidR="00553231" w:rsidRPr="004E0A02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</w:pPr>
      <w:r w:rsidRPr="004E0A0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4E0A02"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  <w:t>Zadanie  1.</w:t>
      </w:r>
    </w:p>
    <w:p w:rsidR="00553231" w:rsidRPr="007002FE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2FE">
        <w:rPr>
          <w:rFonts w:ascii="Times New Roman" w:hAnsi="Times New Roman" w:cs="Times New Roman"/>
          <w:sz w:val="26"/>
          <w:szCs w:val="26"/>
        </w:rPr>
        <w:t>Zwiększanie dostępności pomocy terapeutycznej i rehabilitacyjnej dla osób uzależnionych i zagrożonych uzależnieniem.</w:t>
      </w:r>
    </w:p>
    <w:p w:rsidR="00553231" w:rsidRPr="001C3F1A" w:rsidRDefault="00553231" w:rsidP="00553231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3F1A">
        <w:rPr>
          <w:rFonts w:ascii="Times New Roman" w:hAnsi="Times New Roman" w:cs="Times New Roman"/>
          <w:sz w:val="26"/>
          <w:szCs w:val="26"/>
        </w:rPr>
        <w:t xml:space="preserve">Prowadzenie </w:t>
      </w:r>
      <w:proofErr w:type="spellStart"/>
      <w:r w:rsidRPr="001C3F1A">
        <w:rPr>
          <w:rFonts w:ascii="Times New Roman" w:hAnsi="Times New Roman" w:cs="Times New Roman"/>
          <w:sz w:val="26"/>
          <w:szCs w:val="26"/>
        </w:rPr>
        <w:t>OPiT</w:t>
      </w:r>
      <w:proofErr w:type="spellEnd"/>
      <w:r w:rsidRPr="001C3F1A">
        <w:rPr>
          <w:rFonts w:ascii="Times New Roman" w:hAnsi="Times New Roman" w:cs="Times New Roman"/>
          <w:sz w:val="26"/>
          <w:szCs w:val="26"/>
        </w:rPr>
        <w:t xml:space="preserve">, w tym organizacja prac KRPA, realizującego zadania </w:t>
      </w:r>
      <w:proofErr w:type="spellStart"/>
      <w:r w:rsidRPr="001C3F1A">
        <w:rPr>
          <w:rFonts w:ascii="Times New Roman" w:hAnsi="Times New Roman" w:cs="Times New Roman"/>
          <w:sz w:val="26"/>
          <w:szCs w:val="26"/>
        </w:rPr>
        <w:t>PPiRPA</w:t>
      </w:r>
      <w:proofErr w:type="spellEnd"/>
      <w:r w:rsidRPr="001C3F1A">
        <w:rPr>
          <w:rFonts w:ascii="Times New Roman" w:hAnsi="Times New Roman" w:cs="Times New Roman"/>
          <w:sz w:val="26"/>
          <w:szCs w:val="26"/>
        </w:rPr>
        <w:t xml:space="preserve"> gminy Pisz.</w:t>
      </w:r>
    </w:p>
    <w:p w:rsidR="00553231" w:rsidRPr="004E6F58" w:rsidRDefault="00553231" w:rsidP="00553231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6F58">
        <w:rPr>
          <w:rFonts w:ascii="Times New Roman" w:hAnsi="Times New Roman" w:cs="Times New Roman"/>
          <w:sz w:val="26"/>
          <w:szCs w:val="26"/>
        </w:rPr>
        <w:t xml:space="preserve">Dalsze użyczanie pracownikom PTU pomieszczeń i wyposażenia niezbędnych do </w:t>
      </w:r>
      <w:r>
        <w:rPr>
          <w:rFonts w:ascii="Times New Roman" w:hAnsi="Times New Roman" w:cs="Times New Roman"/>
          <w:sz w:val="26"/>
          <w:szCs w:val="26"/>
        </w:rPr>
        <w:t xml:space="preserve">prowadzenia terapii osób uzależnionych i współuzależnionych oraz realizacji programów terapeutycznych kierowanych do ich rodzin, </w:t>
      </w:r>
      <w:r w:rsidRPr="004E6F58">
        <w:rPr>
          <w:rFonts w:ascii="Times New Roman" w:hAnsi="Times New Roman" w:cs="Times New Roman"/>
          <w:sz w:val="26"/>
          <w:szCs w:val="26"/>
        </w:rPr>
        <w:t xml:space="preserve">w tym: terapii pogłębionej dla osób uzależnionych  z okresem trzeźwienia min. 24 miesiące, </w:t>
      </w:r>
      <w:r>
        <w:rPr>
          <w:rFonts w:ascii="Times New Roman" w:hAnsi="Times New Roman" w:cs="Times New Roman"/>
          <w:sz w:val="26"/>
          <w:szCs w:val="26"/>
        </w:rPr>
        <w:t xml:space="preserve">konsultacji   </w:t>
      </w:r>
      <w:r w:rsidRPr="004E6F58">
        <w:rPr>
          <w:rFonts w:ascii="Times New Roman" w:hAnsi="Times New Roman" w:cs="Times New Roman"/>
          <w:sz w:val="26"/>
          <w:szCs w:val="26"/>
        </w:rPr>
        <w:t>indywidualnych programów rozwoju osobistego dla osób uzale</w:t>
      </w:r>
      <w:r>
        <w:rPr>
          <w:rFonts w:ascii="Times New Roman" w:hAnsi="Times New Roman" w:cs="Times New Roman"/>
          <w:sz w:val="26"/>
          <w:szCs w:val="26"/>
        </w:rPr>
        <w:t>żnionych od alkoholu, udzielania</w:t>
      </w:r>
      <w:r w:rsidRPr="004E6F58">
        <w:rPr>
          <w:rFonts w:ascii="Times New Roman" w:hAnsi="Times New Roman" w:cs="Times New Roman"/>
          <w:sz w:val="26"/>
          <w:szCs w:val="26"/>
        </w:rPr>
        <w:t xml:space="preserve"> indywidualnych porad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E6F58">
        <w:rPr>
          <w:rFonts w:ascii="Times New Roman" w:hAnsi="Times New Roman" w:cs="Times New Roman"/>
          <w:sz w:val="26"/>
          <w:szCs w:val="26"/>
        </w:rPr>
        <w:t xml:space="preserve"> i konsultacji osobom zgłaszającym się do Poradni.</w:t>
      </w:r>
    </w:p>
    <w:p w:rsidR="00553231" w:rsidRDefault="00553231" w:rsidP="0055323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F58">
        <w:rPr>
          <w:rFonts w:ascii="Times New Roman" w:hAnsi="Times New Roman" w:cs="Times New Roman"/>
          <w:sz w:val="26"/>
          <w:szCs w:val="26"/>
        </w:rPr>
        <w:lastRenderedPageBreak/>
        <w:t xml:space="preserve"> Kontynuacja działań </w:t>
      </w:r>
      <w:r>
        <w:rPr>
          <w:rFonts w:ascii="Times New Roman" w:hAnsi="Times New Roman" w:cs="Times New Roman"/>
          <w:sz w:val="26"/>
          <w:szCs w:val="26"/>
        </w:rPr>
        <w:t>dotyczących:</w:t>
      </w:r>
    </w:p>
    <w:p w:rsidR="00553231" w:rsidRDefault="00553231" w:rsidP="00553231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popularyzacji aktualnej wiedzy z zakresu profilaktyki uzależnień, </w:t>
      </w:r>
    </w:p>
    <w:p w:rsidR="00553231" w:rsidRDefault="00553231" w:rsidP="00553231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zakupu i dystrybucji materiałów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edukacyjnych (broszury, ulotki itp.), </w:t>
      </w:r>
    </w:p>
    <w:p w:rsidR="00553231" w:rsidRDefault="00553231" w:rsidP="00553231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systematycznego  monitoringu  problemów uzależnień na terenie gminy, </w:t>
      </w:r>
    </w:p>
    <w:p w:rsidR="00553231" w:rsidRPr="004E6F58" w:rsidRDefault="00553231" w:rsidP="00553231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współpracy  ze środowiskami abstynenckimi.</w:t>
      </w:r>
    </w:p>
    <w:p w:rsidR="00553231" w:rsidRPr="00D77805" w:rsidRDefault="00553231" w:rsidP="00553231">
      <w:pPr>
        <w:pStyle w:val="Akapitzlist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Pr="002750FA" w:rsidRDefault="00553231" w:rsidP="00553231">
      <w:pPr>
        <w:spacing w:before="0"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352"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  <w:t>Zadanie  2.</w:t>
      </w:r>
    </w:p>
    <w:p w:rsidR="00553231" w:rsidRPr="006878E3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805">
        <w:rPr>
          <w:rFonts w:ascii="Times New Roman" w:hAnsi="Times New Roman" w:cs="Times New Roman"/>
          <w:sz w:val="26"/>
          <w:szCs w:val="26"/>
        </w:rPr>
        <w:t>Udzielanie pomocy psychospołecznej i prawnej rodzinom, w których występują problemy alkoholowe i problemy przemocy domowej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231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Udzielanie pomocy poprzez poradnictwo, wsparcie psychologiczne, psychoedukację, konsultacje specjalistyczne  -  prowadzenie PK  (działającego w ramach Ogólnopolskiego Pogotowia dla Ofiar Przemocy w Rodzinie </w:t>
      </w:r>
      <w:r>
        <w:rPr>
          <w:rFonts w:ascii="Times New Roman" w:hAnsi="Times New Roman" w:cs="Times New Roman"/>
          <w:i/>
          <w:sz w:val="26"/>
          <w:szCs w:val="26"/>
        </w:rPr>
        <w:t>„Niebieska Linia”</w:t>
      </w:r>
      <w:r>
        <w:rPr>
          <w:rFonts w:ascii="Times New Roman" w:hAnsi="Times New Roman" w:cs="Times New Roman"/>
          <w:sz w:val="26"/>
          <w:szCs w:val="26"/>
        </w:rPr>
        <w:t>)  ukierunkowanego na diagnozowanie sytuacji i potrzeb osób dotkniętych przemocą, wskazywanie możliwości podejmowania działań mających na celu poprawę ich sytuacji, udzielanie pomocy i wsparcia                        w podejmowanych działaniach, udzielanie informacji o możliwościach uzyskania pomocy ze strony instytucji  świadczących specjalistyczną pomoc osobom krzywdzonym.</w:t>
      </w:r>
    </w:p>
    <w:p w:rsidR="00553231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Utrzymywanie współpracy z instytucjami oferującymi pomoc rodzinie                         z problemem uzależnienia   -  wymiana informacji, planowanie i podejmowanie wspólnych działań.</w:t>
      </w:r>
    </w:p>
    <w:p w:rsidR="00553231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Finansowanie i prowadzenie bieżącej działalności Świetlicy Wychowawczo – Terapeutycznej </w:t>
      </w:r>
      <w:r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Smurfy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” </w:t>
      </w:r>
      <w:r w:rsidRPr="000D64F4">
        <w:rPr>
          <w:rFonts w:ascii="Times New Roman" w:hAnsi="Times New Roman" w:cs="Times New Roman"/>
          <w:sz w:val="26"/>
          <w:szCs w:val="26"/>
        </w:rPr>
        <w:t xml:space="preserve">organizującej </w:t>
      </w:r>
      <w:r>
        <w:rPr>
          <w:rFonts w:ascii="Times New Roman" w:hAnsi="Times New Roman" w:cs="Times New Roman"/>
          <w:sz w:val="26"/>
          <w:szCs w:val="26"/>
        </w:rPr>
        <w:t xml:space="preserve"> specjalistyczną pomoc i wsparcie dzieciom z rodzin z problemem alkoholowym, dzieciom krzywdzonym                         w rodzinie, w tym:</w:t>
      </w:r>
    </w:p>
    <w:p w:rsidR="00553231" w:rsidRDefault="00553231" w:rsidP="00553231">
      <w:pPr>
        <w:pStyle w:val="Akapitzlist"/>
        <w:numPr>
          <w:ilvl w:val="0"/>
          <w:numId w:val="23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działań z zakresu profilaktyki selektywnej w grupach podwyższonego ryzyka;</w:t>
      </w:r>
    </w:p>
    <w:p w:rsidR="00553231" w:rsidRDefault="00553231" w:rsidP="00553231">
      <w:pPr>
        <w:pStyle w:val="Akapitzlist"/>
        <w:numPr>
          <w:ilvl w:val="0"/>
          <w:numId w:val="23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opracowywanie indywidualnych diagnoz dzieci i ich rodzin;</w:t>
      </w:r>
    </w:p>
    <w:p w:rsidR="00553231" w:rsidRDefault="00553231" w:rsidP="00553231">
      <w:pPr>
        <w:pStyle w:val="Akapitzlist"/>
        <w:numPr>
          <w:ilvl w:val="0"/>
          <w:numId w:val="23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realizacja indywidualnych programów terapeutycznych;</w:t>
      </w:r>
    </w:p>
    <w:p w:rsidR="00553231" w:rsidRPr="00F82E61" w:rsidRDefault="00553231" w:rsidP="00553231">
      <w:pPr>
        <w:pStyle w:val="Akapitzlist"/>
        <w:numPr>
          <w:ilvl w:val="0"/>
          <w:numId w:val="23"/>
        </w:numPr>
        <w:tabs>
          <w:tab w:val="left" w:pos="175"/>
        </w:tabs>
        <w:spacing w:after="120" w:line="360" w:lineRule="auto"/>
        <w:ind w:left="1071" w:hanging="357"/>
        <w:contextualSpacing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prowadzenie działań o charakterze edukacyjnym, zwiększanie świadomości rodziców  i podnoszenie ich kompetencji wychowawczych, korygowanie niewłaściwych postaw rodzicielskich, udzielanie bieżącej pomocy                          i wsparcia w rozwiązywaniu sytuacji trudnych.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53231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działań zobowiązujących osoby uzależnione do podjęcia leczenia odwykowego, finansowanie badań wykonanych przez biegłych                           w przedmiocie uzależnienia od alkoholu, motywowanie członków rodzin do podjęcia terapii dla osób współuzależnionych.</w:t>
      </w:r>
    </w:p>
    <w:p w:rsidR="00553231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Systematyczny udział w bieżących pracach GZI oraz podejmowanych przez Zespół kompleksowych działaniach na rzecz rodziny dotkniętej przemocą.</w:t>
      </w:r>
    </w:p>
    <w:p w:rsidR="00553231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Opracowywanie i upowszechnianie materiałów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edukacyjnych dotyczących zjawiska przemocy w rodzinie oraz  kompetencjach i zadaniach  instytucji  świadczących pomoc osobom krzywdzonym (drukowanie ulotek, mini-broszur, zamieszczanie informacji w lokalnej prasie).</w:t>
      </w:r>
    </w:p>
    <w:p w:rsidR="00553231" w:rsidRPr="00FD39F5" w:rsidRDefault="00553231" w:rsidP="00553231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Podnoszenie kompetencji osób pracujących w obszarze przeciwdziałania przemocy w rodzinie  poprzez organizowanie i finansowanie szkoleń, specjalistycznych konsultacji,  </w:t>
      </w:r>
      <w:proofErr w:type="spellStart"/>
      <w:r>
        <w:rPr>
          <w:rFonts w:ascii="Times New Roman" w:hAnsi="Times New Roman" w:cs="Times New Roman"/>
          <w:sz w:val="26"/>
          <w:szCs w:val="26"/>
        </w:rPr>
        <w:t>superwizji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3231" w:rsidRDefault="00553231" w:rsidP="00553231">
      <w:p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31" w:rsidRPr="00417352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</w:pPr>
      <w:r w:rsidRPr="00417352"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  <w:t>Zadanie  3.</w:t>
      </w:r>
    </w:p>
    <w:p w:rsidR="00553231" w:rsidRDefault="00553231" w:rsidP="00553231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77805">
        <w:rPr>
          <w:rFonts w:ascii="Times New Roman" w:hAnsi="Times New Roman" w:cs="Times New Roman"/>
          <w:sz w:val="26"/>
          <w:szCs w:val="26"/>
        </w:rPr>
        <w:t>Prowadzenie  profilaktycznej działalności informacyjnej i edukacyjnej w zakresie rozwiązywania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7805">
        <w:rPr>
          <w:rFonts w:ascii="Times New Roman" w:hAnsi="Times New Roman" w:cs="Times New Roman"/>
          <w:sz w:val="26"/>
          <w:szCs w:val="26"/>
        </w:rPr>
        <w:t xml:space="preserve"> problem</w:t>
      </w:r>
      <w:r>
        <w:rPr>
          <w:rFonts w:ascii="Times New Roman" w:hAnsi="Times New Roman" w:cs="Times New Roman"/>
          <w:sz w:val="26"/>
          <w:szCs w:val="26"/>
        </w:rPr>
        <w:t xml:space="preserve">ów    uzależnień,  </w:t>
      </w:r>
      <w:r w:rsidRPr="00D77805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8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805">
        <w:rPr>
          <w:rFonts w:ascii="Times New Roman" w:hAnsi="Times New Roman" w:cs="Times New Roman"/>
          <w:sz w:val="26"/>
          <w:szCs w:val="26"/>
        </w:rPr>
        <w:t>szczególnoś</w:t>
      </w:r>
      <w:r>
        <w:rPr>
          <w:rFonts w:ascii="Times New Roman" w:hAnsi="Times New Roman" w:cs="Times New Roman"/>
          <w:sz w:val="26"/>
          <w:szCs w:val="26"/>
        </w:rPr>
        <w:t xml:space="preserve">ci   </w:t>
      </w:r>
      <w:r w:rsidRPr="00D77805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77805">
        <w:rPr>
          <w:rFonts w:ascii="Times New Roman" w:hAnsi="Times New Roman" w:cs="Times New Roman"/>
          <w:sz w:val="26"/>
          <w:szCs w:val="26"/>
        </w:rPr>
        <w:t xml:space="preserve">środowisku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805">
        <w:rPr>
          <w:rFonts w:ascii="Times New Roman" w:hAnsi="Times New Roman" w:cs="Times New Roman"/>
          <w:sz w:val="26"/>
          <w:szCs w:val="26"/>
        </w:rPr>
        <w:t>dzieci                              i młodzieży, w tym prowadzenie pozalekcyjnych zajęć sportowych, a także działań na rzecz dożywiania dzieci uczestniczących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7805">
        <w:rPr>
          <w:rFonts w:ascii="Times New Roman" w:hAnsi="Times New Roman" w:cs="Times New Roman"/>
          <w:sz w:val="26"/>
          <w:szCs w:val="26"/>
        </w:rPr>
        <w:t>w pozalekcyjnych programac</w:t>
      </w:r>
      <w:r>
        <w:rPr>
          <w:rFonts w:ascii="Times New Roman" w:hAnsi="Times New Roman" w:cs="Times New Roman"/>
          <w:sz w:val="26"/>
          <w:szCs w:val="26"/>
        </w:rPr>
        <w:t>h opiekuńczo-wychowawczych i soc</w:t>
      </w:r>
      <w:r w:rsidRPr="00D77805">
        <w:rPr>
          <w:rFonts w:ascii="Times New Roman" w:hAnsi="Times New Roman" w:cs="Times New Roman"/>
          <w:sz w:val="26"/>
          <w:szCs w:val="26"/>
        </w:rPr>
        <w:t>joterapeutycznych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231" w:rsidRPr="00EB3E18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Realizowanie bądź pomoc w realizacji, finansowanie bądź dofinansowywanie prowadzenia  programów  z zakresu profilaktyki uzależnień i promocji zdrowia </w:t>
      </w:r>
      <w:r>
        <w:rPr>
          <w:rFonts w:ascii="Times New Roman" w:hAnsi="Times New Roman" w:cs="Times New Roman"/>
          <w:sz w:val="26"/>
          <w:szCs w:val="26"/>
        </w:rPr>
        <w:lastRenderedPageBreak/>
        <w:t>na wszystkich trzech poziomach: profilaktyki uniwersalnej, selektywnej                                i wskazującej, w tym: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3E18">
        <w:rPr>
          <w:rFonts w:ascii="Times New Roman" w:hAnsi="Times New Roman" w:cs="Times New Roman"/>
          <w:sz w:val="26"/>
          <w:szCs w:val="26"/>
        </w:rPr>
        <w:t>programów o potwierdzonej skuteczności ujętych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E18">
        <w:rPr>
          <w:rFonts w:ascii="Times New Roman" w:hAnsi="Times New Roman" w:cs="Times New Roman"/>
          <w:sz w:val="26"/>
          <w:szCs w:val="26"/>
        </w:rPr>
        <w:t xml:space="preserve"> w </w:t>
      </w:r>
      <w:r>
        <w:rPr>
          <w:rFonts w:ascii="Times New Roman" w:hAnsi="Times New Roman" w:cs="Times New Roman"/>
          <w:sz w:val="26"/>
          <w:szCs w:val="26"/>
        </w:rPr>
        <w:t xml:space="preserve"> systemie programów rekomendowanych;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programów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edukacyjnych;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środowiskowych;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rówieśniczych;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o charakterze socjoterapeutycznym i innych zawierających elementy terapii;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adresowanych do tzw. „grup ryzyka” (programy o charakterze interwencyjnym na rzecz dzieci, młodzieży i rodzin z problemem alkoholowym);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alternatywnych z uwzględnieniem pozalekcyjnych zajęć sportowych;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edukacyjnych dla rodziców i wychowawców;</w:t>
      </w:r>
    </w:p>
    <w:p w:rsidR="00553231" w:rsidRDefault="00553231" w:rsidP="00553231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realizowanych w czasie wolnym od nauki, w tym podczas ferii                                 i wakacji.</w:t>
      </w:r>
    </w:p>
    <w:p w:rsidR="00553231" w:rsidRPr="00821C04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C04">
        <w:rPr>
          <w:rFonts w:ascii="Times New Roman" w:hAnsi="Times New Roman" w:cs="Times New Roman"/>
          <w:sz w:val="26"/>
          <w:szCs w:val="26"/>
        </w:rPr>
        <w:t>Organizacja i finansowanie wypoczynku letniego i zimowego dzieci z rodzin                         z problemem alkoholowym  -  kontynuacja prowadzonej rocznej pracy terapeutycznej.</w:t>
      </w:r>
    </w:p>
    <w:p w:rsidR="00553231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Prowadzenie, szczególnie w środowisku dzieci i młodzieży, działań                                o charakterze </w:t>
      </w:r>
      <w:proofErr w:type="spellStart"/>
      <w:r>
        <w:rPr>
          <w:rFonts w:ascii="Times New Roman" w:hAnsi="Times New Roman" w:cs="Times New Roman"/>
          <w:sz w:val="26"/>
          <w:szCs w:val="26"/>
        </w:rPr>
        <w:t>edukacyjno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informacyjnym, w tym zajęć warsztatowych ukierunkowanych na kształcenie podstawowych umiejętności życiowych.</w:t>
      </w:r>
    </w:p>
    <w:p w:rsidR="00553231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Promocja zdrowego, bezpiecznego stylu życia, abstynencji, trzeźwości   poprzez:</w:t>
      </w:r>
    </w:p>
    <w:p w:rsidR="00553231" w:rsidRDefault="00553231" w:rsidP="0055323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organizowanie, dofinansowywanie różnego rodzaju imprez i wydarzeń </w:t>
      </w:r>
      <w:proofErr w:type="spellStart"/>
      <w:r>
        <w:rPr>
          <w:rFonts w:ascii="Times New Roman" w:hAnsi="Times New Roman" w:cs="Times New Roman"/>
          <w:sz w:val="26"/>
          <w:szCs w:val="26"/>
        </w:rPr>
        <w:t>społeczno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kulturalnych adresowanych do mieszkańców gminy; </w:t>
      </w:r>
    </w:p>
    <w:p w:rsidR="00553231" w:rsidRDefault="00553231" w:rsidP="0055323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 w lokalnych i ogólnopolskich kampaniach edukacyjnych na temat czynników ryzyka i sposobów zapobiegania uzależnieniom ;</w:t>
      </w:r>
    </w:p>
    <w:p w:rsidR="00553231" w:rsidRDefault="00553231" w:rsidP="0055323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pomoc w organizowaniu zaplecza metodycznego dotyczącego profilaktyki uzależnień  -  zakup i kolportaż materiałów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edukacyjnych </w:t>
      </w:r>
      <w:r>
        <w:rPr>
          <w:rFonts w:ascii="Times New Roman" w:hAnsi="Times New Roman" w:cs="Times New Roman"/>
          <w:sz w:val="26"/>
          <w:szCs w:val="26"/>
        </w:rPr>
        <w:lastRenderedPageBreak/>
        <w:t>(broszur, ulotek, pozycji zwartych), prenumeratę specjalistycznych czasopism niezbędnych do realizacji tych zadań.</w:t>
      </w:r>
    </w:p>
    <w:p w:rsidR="00553231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Szkolenie kadr, w tym organizacja i finansowanie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superwizji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bądź konsultacji specjalistycznych dla wychowawców świetlicy wychowawczo terapeutycznej,  organizowanie i współorganizowanie konferencji, seminariów itp. podnoszących poziom kwalifikacji i kompetencji realizatorów działań  z zakresu profilaktyki                   i problematyki uzależnień.</w:t>
      </w:r>
    </w:p>
    <w:p w:rsidR="00553231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Utrzymywanie współpracy z lokalnymi mediami w ramach przedsięwzięć związanych z realizacją </w:t>
      </w:r>
      <w:proofErr w:type="spellStart"/>
      <w:r>
        <w:rPr>
          <w:rFonts w:ascii="Times New Roman" w:hAnsi="Times New Roman" w:cs="Times New Roman"/>
          <w:sz w:val="26"/>
          <w:szCs w:val="26"/>
        </w:rPr>
        <w:t>PPiRPA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3231" w:rsidRPr="00821C04" w:rsidRDefault="00553231" w:rsidP="00553231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Organizacja dożywiania dzieci uczestniczących w zajęciach wychowawczo – terapeutycznych i opiekuńczych.</w:t>
      </w:r>
    </w:p>
    <w:p w:rsidR="00553231" w:rsidRPr="00417352" w:rsidRDefault="00553231" w:rsidP="00553231">
      <w:pPr>
        <w:spacing w:before="360" w:after="360"/>
        <w:jc w:val="both"/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</w:pPr>
      <w:r w:rsidRPr="00417352"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  <w:t>Zadanie  4.</w:t>
      </w:r>
    </w:p>
    <w:p w:rsidR="00553231" w:rsidRDefault="00553231" w:rsidP="00553231">
      <w:pPr>
        <w:spacing w:before="36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17352">
        <w:rPr>
          <w:rFonts w:ascii="Times New Roman" w:hAnsi="Times New Roman" w:cs="Times New Roman"/>
          <w:sz w:val="26"/>
          <w:szCs w:val="26"/>
        </w:rPr>
        <w:t>Wspomaganie działalności instytucji,</w:t>
      </w:r>
      <w:r>
        <w:rPr>
          <w:rFonts w:ascii="Times New Roman" w:hAnsi="Times New Roman" w:cs="Times New Roman"/>
          <w:sz w:val="26"/>
          <w:szCs w:val="26"/>
        </w:rPr>
        <w:t xml:space="preserve"> stowarzyszeń i osób fizycznych</w:t>
      </w:r>
      <w:r w:rsidRPr="00417352">
        <w:rPr>
          <w:rFonts w:ascii="Times New Roman" w:hAnsi="Times New Roman" w:cs="Times New Roman"/>
          <w:sz w:val="26"/>
          <w:szCs w:val="26"/>
        </w:rPr>
        <w:t xml:space="preserve"> służącej rozwiązywaniu problemów alkoholowych.</w:t>
      </w:r>
    </w:p>
    <w:p w:rsidR="00553231" w:rsidRDefault="00553231" w:rsidP="00553231">
      <w:pPr>
        <w:pStyle w:val="Akapitzlist"/>
        <w:numPr>
          <w:ilvl w:val="0"/>
          <w:numId w:val="28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Udzielanie pomocy merytorycznej i organizacyjnej instytucjom, osobom fizycznym, organizacjom pozarządowym podejmującym działania z zakresu profilaktyki i rozwiązywania problemów uzależnień oraz przeciwdziałaniu przemocy.</w:t>
      </w:r>
    </w:p>
    <w:p w:rsidR="00553231" w:rsidRDefault="00553231" w:rsidP="00553231">
      <w:pPr>
        <w:pStyle w:val="Akapitzlist"/>
        <w:numPr>
          <w:ilvl w:val="0"/>
          <w:numId w:val="28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Współdziałanie z instytucjami i organizacjami pozarządowymi, prowadzącymi działalność na rzecz przeciwdziałania uzależnieniom, w  zakresie realizacji przez nie:</w:t>
      </w:r>
    </w:p>
    <w:p w:rsidR="00553231" w:rsidRDefault="00553231" w:rsidP="00553231">
      <w:pPr>
        <w:pStyle w:val="Akapitzlist"/>
        <w:numPr>
          <w:ilvl w:val="0"/>
          <w:numId w:val="29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 profilaktycznych dla dzieci i młodzieży i ich rodzin;</w:t>
      </w:r>
    </w:p>
    <w:p w:rsidR="00553231" w:rsidRDefault="00553231" w:rsidP="00553231">
      <w:pPr>
        <w:pStyle w:val="Akapitzlist"/>
        <w:numPr>
          <w:ilvl w:val="0"/>
          <w:numId w:val="29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terapeutycznych dla osób uzależnionych i ich rodzin;</w:t>
      </w:r>
    </w:p>
    <w:p w:rsidR="00553231" w:rsidRDefault="00553231" w:rsidP="00553231">
      <w:pPr>
        <w:pStyle w:val="Akapitzlist"/>
        <w:numPr>
          <w:ilvl w:val="0"/>
          <w:numId w:val="29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szkoleniowych dla osób pracujących z osobami zagrożonymi uzależnieniem oraz uzależnionymi ;</w:t>
      </w:r>
    </w:p>
    <w:p w:rsidR="00553231" w:rsidRDefault="00553231" w:rsidP="00553231">
      <w:pPr>
        <w:pStyle w:val="Akapitzlist"/>
        <w:numPr>
          <w:ilvl w:val="0"/>
          <w:numId w:val="29"/>
        </w:numPr>
        <w:spacing w:before="0" w:after="12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imprez promujących zdrowy tryb życia.</w:t>
      </w:r>
    </w:p>
    <w:p w:rsidR="00553231" w:rsidRDefault="00553231" w:rsidP="00553231">
      <w:pPr>
        <w:pStyle w:val="Akapitzlist"/>
        <w:numPr>
          <w:ilvl w:val="0"/>
          <w:numId w:val="28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Współpraca z ruchami samopomocowymi, wspieranie podejmowanych przez nie inicjatyw.</w:t>
      </w:r>
    </w:p>
    <w:p w:rsidR="00553231" w:rsidRDefault="00553231" w:rsidP="00553231">
      <w:pPr>
        <w:pStyle w:val="Akapitzlist"/>
        <w:numPr>
          <w:ilvl w:val="0"/>
          <w:numId w:val="28"/>
        </w:numPr>
        <w:spacing w:before="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77805">
        <w:rPr>
          <w:rFonts w:ascii="Times New Roman" w:hAnsi="Times New Roman" w:cs="Times New Roman"/>
          <w:sz w:val="26"/>
          <w:szCs w:val="26"/>
        </w:rPr>
        <w:lastRenderedPageBreak/>
        <w:t xml:space="preserve">Systematyczna współpraca i wymiana doświadczeń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805">
        <w:rPr>
          <w:rFonts w:ascii="Times New Roman" w:hAnsi="Times New Roman" w:cs="Times New Roman"/>
          <w:sz w:val="26"/>
          <w:szCs w:val="26"/>
        </w:rPr>
        <w:t xml:space="preserve">z Pełnomocnikiem Zarządu Województwa Warmińsko – Mazurskiego ds. Profilaktyki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77805">
        <w:rPr>
          <w:rFonts w:ascii="Times New Roman" w:hAnsi="Times New Roman" w:cs="Times New Roman"/>
          <w:sz w:val="26"/>
          <w:szCs w:val="26"/>
        </w:rPr>
        <w:t>i Rozwiązywania  Problemów Alkoholowych.</w:t>
      </w:r>
    </w:p>
    <w:p w:rsidR="00553231" w:rsidRPr="001B224F" w:rsidRDefault="00553231" w:rsidP="00553231">
      <w:pPr>
        <w:pStyle w:val="Akapitzlist"/>
        <w:spacing w:before="0"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Pr="00417352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</w:pPr>
      <w:r w:rsidRPr="00417352"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  <w:t>Zadanie  5.</w:t>
      </w:r>
    </w:p>
    <w:p w:rsidR="00553231" w:rsidRDefault="00553231" w:rsidP="00553231">
      <w:pPr>
        <w:tabs>
          <w:tab w:val="left" w:pos="175"/>
        </w:tabs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7352">
        <w:rPr>
          <w:rFonts w:ascii="Times New Roman" w:hAnsi="Times New Roman" w:cs="Times New Roman"/>
          <w:sz w:val="26"/>
          <w:szCs w:val="26"/>
        </w:rPr>
        <w:t>Podejmowanie interwencji w związku z naruszeniem przepisów określonych               w art. 13</w:t>
      </w:r>
      <w:r w:rsidRPr="0041735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417352">
        <w:rPr>
          <w:rFonts w:ascii="Times New Roman" w:hAnsi="Times New Roman" w:cs="Times New Roman"/>
          <w:sz w:val="26"/>
          <w:szCs w:val="26"/>
        </w:rPr>
        <w:t xml:space="preserve"> i art. 15 ustawy  o wychowaniu w trzeź</w:t>
      </w:r>
      <w:r>
        <w:rPr>
          <w:rFonts w:ascii="Times New Roman" w:hAnsi="Times New Roman" w:cs="Times New Roman"/>
          <w:sz w:val="26"/>
          <w:szCs w:val="26"/>
        </w:rPr>
        <w:t xml:space="preserve">wości </w:t>
      </w:r>
      <w:r w:rsidRPr="003B227C">
        <w:rPr>
          <w:rFonts w:ascii="Times New Roman" w:hAnsi="Times New Roman" w:cs="Times New Roman"/>
          <w:sz w:val="26"/>
          <w:szCs w:val="26"/>
        </w:rPr>
        <w:t>i przeciwdziałaniu alkoholizmowi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3BD">
        <w:rPr>
          <w:rFonts w:ascii="Times New Roman" w:hAnsi="Times New Roman" w:cs="Times New Roman"/>
          <w:sz w:val="26"/>
          <w:szCs w:val="26"/>
        </w:rPr>
        <w:t>oraz występowanie przed sądem  w charakterze oskarżyciela publicznego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7DA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553231" w:rsidRPr="00214289" w:rsidRDefault="00553231" w:rsidP="00553231">
      <w:pPr>
        <w:pStyle w:val="Akapitzlist"/>
        <w:numPr>
          <w:ilvl w:val="0"/>
          <w:numId w:val="30"/>
        </w:numPr>
        <w:tabs>
          <w:tab w:val="left" w:pos="175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289">
        <w:rPr>
          <w:rFonts w:ascii="Times New Roman" w:hAnsi="Times New Roman" w:cs="Times New Roman"/>
          <w:sz w:val="26"/>
          <w:szCs w:val="26"/>
        </w:rPr>
        <w:t>Podejmowanie działań edukacyjno-interwencyjnych, skierowanych do sprzedawców napojów alkoholowych, mających na celu przestrzeganie przepisów prawa dotyczących m.in. sprzedaży alkoholu osobom niepełnoletnim, w tym:</w:t>
      </w:r>
    </w:p>
    <w:p w:rsidR="00553231" w:rsidRPr="00214289" w:rsidRDefault="00553231" w:rsidP="00553231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289">
        <w:rPr>
          <w:rFonts w:ascii="Times New Roman" w:hAnsi="Times New Roman" w:cs="Times New Roman"/>
          <w:sz w:val="26"/>
          <w:szCs w:val="26"/>
        </w:rPr>
        <w:t>zaopatrywanie w ulotki, broszury i inne materiały edukacyjne;</w:t>
      </w:r>
    </w:p>
    <w:p w:rsidR="00553231" w:rsidRPr="00214289" w:rsidRDefault="00553231" w:rsidP="00553231">
      <w:pPr>
        <w:pStyle w:val="Akapitzlist"/>
        <w:numPr>
          <w:ilvl w:val="0"/>
          <w:numId w:val="31"/>
        </w:numPr>
        <w:tabs>
          <w:tab w:val="left" w:pos="175"/>
        </w:tabs>
        <w:spacing w:after="12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kontrola punktów sprzedaży.</w:t>
      </w:r>
    </w:p>
    <w:p w:rsidR="00553231" w:rsidRPr="00123A04" w:rsidRDefault="00553231" w:rsidP="00553231">
      <w:pPr>
        <w:pStyle w:val="Akapitzlist"/>
        <w:numPr>
          <w:ilvl w:val="0"/>
          <w:numId w:val="30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3A04">
        <w:rPr>
          <w:rFonts w:ascii="Times New Roman" w:hAnsi="Times New Roman" w:cs="Times New Roman"/>
          <w:sz w:val="26"/>
          <w:szCs w:val="26"/>
        </w:rPr>
        <w:t>Występowanie przed Sądem w charakterze oskarżyciela publicznego                             w przypadku naruszenia  przepisów określonych  w art. 13</w:t>
      </w:r>
      <w:r w:rsidRPr="00123A0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23A04">
        <w:rPr>
          <w:rFonts w:ascii="Times New Roman" w:hAnsi="Times New Roman" w:cs="Times New Roman"/>
          <w:sz w:val="26"/>
          <w:szCs w:val="26"/>
        </w:rPr>
        <w:t xml:space="preserve"> i art. 15 ustawy         o  wychowaniu  w  trzeźwości  i  przeciwdziałaniu alkoholizmowi  -   zadanie to  będzie realizowane przez KPP  zgodnie z Porozumieniem zawartym w dniu 16.03.2005 r.,  pomiędzy </w:t>
      </w:r>
      <w:proofErr w:type="spellStart"/>
      <w:r w:rsidRPr="00123A04">
        <w:rPr>
          <w:rFonts w:ascii="Times New Roman" w:hAnsi="Times New Roman" w:cs="Times New Roman"/>
          <w:sz w:val="26"/>
          <w:szCs w:val="26"/>
        </w:rPr>
        <w:t>OPiT</w:t>
      </w:r>
      <w:proofErr w:type="spellEnd"/>
      <w:r w:rsidRPr="00123A04">
        <w:rPr>
          <w:rFonts w:ascii="Times New Roman" w:hAnsi="Times New Roman" w:cs="Times New Roman"/>
          <w:sz w:val="26"/>
          <w:szCs w:val="26"/>
        </w:rPr>
        <w:t xml:space="preserve"> i KPP.</w:t>
      </w:r>
    </w:p>
    <w:p w:rsidR="00553231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417352"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  <w:t>Zadanie  6</w:t>
      </w:r>
      <w:r>
        <w:rPr>
          <w:rFonts w:ascii="Times New Roman" w:hAnsi="Times New Roman" w:cs="Times New Roman"/>
          <w:b/>
          <w:spacing w:val="40"/>
          <w:sz w:val="26"/>
          <w:szCs w:val="26"/>
        </w:rPr>
        <w:t>.</w:t>
      </w:r>
    </w:p>
    <w:p w:rsidR="00553231" w:rsidRPr="00123A04" w:rsidRDefault="00553231" w:rsidP="00553231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23A04">
        <w:rPr>
          <w:rFonts w:ascii="Times New Roman" w:hAnsi="Times New Roman" w:cs="Times New Roman"/>
          <w:sz w:val="26"/>
          <w:szCs w:val="26"/>
        </w:rPr>
        <w:t>Wspieranie zatrudnienia socjalnego  poprzez  organizowanie i  finansowanie centrów integracji społecznej.</w:t>
      </w:r>
    </w:p>
    <w:p w:rsidR="00553231" w:rsidRPr="00214289" w:rsidRDefault="00553231" w:rsidP="00553231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289">
        <w:rPr>
          <w:rFonts w:ascii="Times New Roman" w:hAnsi="Times New Roman" w:cs="Times New Roman"/>
          <w:sz w:val="26"/>
          <w:szCs w:val="26"/>
        </w:rPr>
        <w:t>Stała współpraca z MGOPS</w:t>
      </w:r>
      <w:r>
        <w:rPr>
          <w:rFonts w:ascii="Times New Roman" w:hAnsi="Times New Roman" w:cs="Times New Roman"/>
          <w:sz w:val="26"/>
          <w:szCs w:val="26"/>
        </w:rPr>
        <w:t xml:space="preserve"> i wspieranie jego działań związanych                                       z prowadzeniem Klubu Integracji Społecznej – szczególnie w zakresie edukacji, kolportażu materiałów (ulotek, broszur) o tematyce profilaktycznej, uzależnieniach, przeciwdziałaniu przemocy.</w:t>
      </w:r>
    </w:p>
    <w:p w:rsidR="00553231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553231" w:rsidRPr="00DD12F1" w:rsidRDefault="00553231" w:rsidP="00553231">
      <w:pPr>
        <w:spacing w:after="360"/>
        <w:ind w:left="360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lastRenderedPageBreak/>
        <w:t>IV</w:t>
      </w:r>
      <w:r w:rsidRPr="00DD12F1">
        <w:rPr>
          <w:rFonts w:ascii="Times New Roman" w:hAnsi="Times New Roman" w:cs="Times New Roman"/>
          <w:b/>
          <w:spacing w:val="70"/>
          <w:sz w:val="28"/>
          <w:szCs w:val="28"/>
        </w:rPr>
        <w:t>.    REALIZACJA    PROGRAMU</w:t>
      </w:r>
    </w:p>
    <w:p w:rsidR="00553231" w:rsidRPr="00DD12F1" w:rsidRDefault="00553231" w:rsidP="00553231">
      <w:pPr>
        <w:spacing w:before="0" w:line="360" w:lineRule="auto"/>
        <w:ind w:left="357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 xml:space="preserve">Za realizację Programu i koordynację realizowanych w jego ramach działań odpowiada </w:t>
      </w:r>
      <w:proofErr w:type="spellStart"/>
      <w:r w:rsidRPr="00DD12F1">
        <w:rPr>
          <w:rFonts w:ascii="Times New Roman" w:hAnsi="Times New Roman" w:cs="Times New Roman"/>
          <w:sz w:val="26"/>
          <w:szCs w:val="26"/>
        </w:rPr>
        <w:t>OPiT</w:t>
      </w:r>
      <w:proofErr w:type="spellEnd"/>
      <w:r w:rsidRPr="00DD12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Przy realizacji, określonych w Programie zadań, konieczna będzie współpraca z tymi podmiotami, które podejmują działania z zakresu szeroko pojętej profilaktyki i rozwiązywania problemów alkoholowych, pomocy dziecku     i rodzinie, przeciwdziałaniu przemocy.  Należą do nich w szczególności:</w:t>
      </w:r>
    </w:p>
    <w:p w:rsidR="00553231" w:rsidRPr="00B738FE" w:rsidRDefault="00553231" w:rsidP="00553231">
      <w:pPr>
        <w:pStyle w:val="Akapitzlist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8FE">
        <w:rPr>
          <w:rFonts w:ascii="Times New Roman" w:hAnsi="Times New Roman" w:cs="Times New Roman"/>
          <w:sz w:val="26"/>
          <w:szCs w:val="26"/>
        </w:rPr>
        <w:t>placówki oświatowe</w:t>
      </w:r>
      <w:r>
        <w:rPr>
          <w:rFonts w:ascii="Times New Roman" w:hAnsi="Times New Roman" w:cs="Times New Roman"/>
          <w:sz w:val="26"/>
          <w:szCs w:val="26"/>
        </w:rPr>
        <w:t xml:space="preserve"> i oświatowo – wychowawcze</w:t>
      </w:r>
      <w:r w:rsidRPr="00B738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kulturalne, </w:t>
      </w:r>
      <w:r w:rsidRPr="00B738FE">
        <w:rPr>
          <w:rFonts w:ascii="Times New Roman" w:hAnsi="Times New Roman" w:cs="Times New Roman"/>
          <w:sz w:val="26"/>
          <w:szCs w:val="26"/>
        </w:rPr>
        <w:t xml:space="preserve">PCPR,  PPPP,  </w:t>
      </w:r>
      <w:proofErr w:type="spellStart"/>
      <w:r w:rsidRPr="00B738FE">
        <w:rPr>
          <w:rFonts w:ascii="Times New Roman" w:hAnsi="Times New Roman" w:cs="Times New Roman"/>
          <w:sz w:val="26"/>
          <w:szCs w:val="26"/>
        </w:rPr>
        <w:t>MGOSiR</w:t>
      </w:r>
      <w:proofErr w:type="spellEnd"/>
      <w:r w:rsidRPr="00B738FE">
        <w:rPr>
          <w:rFonts w:ascii="Times New Roman" w:hAnsi="Times New Roman" w:cs="Times New Roman"/>
          <w:sz w:val="26"/>
          <w:szCs w:val="26"/>
        </w:rPr>
        <w:t>, PDK;</w:t>
      </w:r>
    </w:p>
    <w:p w:rsidR="00553231" w:rsidRPr="00DD12F1" w:rsidRDefault="00553231" w:rsidP="00553231">
      <w:pPr>
        <w:pStyle w:val="Akapitzlist"/>
        <w:numPr>
          <w:ilvl w:val="0"/>
          <w:numId w:val="17"/>
        </w:numPr>
        <w:spacing w:before="0" w:line="360" w:lineRule="auto"/>
        <w:ind w:left="141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>Komisja Rozwiązywania Problemów Alkoholowych;</w:t>
      </w:r>
    </w:p>
    <w:p w:rsidR="00553231" w:rsidRPr="00DD12F1" w:rsidRDefault="00553231" w:rsidP="00553231">
      <w:pPr>
        <w:pStyle w:val="Akapitzlist"/>
        <w:numPr>
          <w:ilvl w:val="0"/>
          <w:numId w:val="17"/>
        </w:numPr>
        <w:spacing w:before="0" w:line="360" w:lineRule="auto"/>
        <w:ind w:left="141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 xml:space="preserve">organizacje pozarządowe;  </w:t>
      </w:r>
    </w:p>
    <w:p w:rsidR="00553231" w:rsidRPr="00DD12F1" w:rsidRDefault="00553231" w:rsidP="00553231">
      <w:pPr>
        <w:pStyle w:val="Akapitzlist"/>
        <w:numPr>
          <w:ilvl w:val="0"/>
          <w:numId w:val="17"/>
        </w:numPr>
        <w:spacing w:before="0" w:line="360" w:lineRule="auto"/>
        <w:ind w:left="141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>lokalne media;</w:t>
      </w:r>
    </w:p>
    <w:p w:rsidR="00553231" w:rsidRPr="00DD12F1" w:rsidRDefault="00553231" w:rsidP="00553231">
      <w:pPr>
        <w:pStyle w:val="Akapitzlist"/>
        <w:numPr>
          <w:ilvl w:val="0"/>
          <w:numId w:val="17"/>
        </w:numPr>
        <w:spacing w:before="0" w:line="360" w:lineRule="auto"/>
        <w:ind w:left="141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12F1">
        <w:rPr>
          <w:rFonts w:ascii="Times New Roman" w:hAnsi="Times New Roman" w:cs="Times New Roman"/>
          <w:sz w:val="26"/>
          <w:szCs w:val="26"/>
        </w:rPr>
        <w:t>zewnętrzni realizatorzy programów profilaktycznych, placówki doskonalenia.</w:t>
      </w:r>
    </w:p>
    <w:p w:rsidR="00553231" w:rsidRDefault="00553231" w:rsidP="00553231">
      <w:pPr>
        <w:spacing w:after="120" w:line="360" w:lineRule="auto"/>
        <w:jc w:val="both"/>
      </w:pPr>
    </w:p>
    <w:p w:rsidR="00553231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52"/>
          <w:sz w:val="28"/>
          <w:szCs w:val="28"/>
        </w:rPr>
      </w:pPr>
      <w:r>
        <w:rPr>
          <w:rFonts w:ascii="Times New Roman" w:hAnsi="Times New Roman" w:cs="Times New Roman"/>
          <w:b/>
          <w:spacing w:val="52"/>
          <w:sz w:val="28"/>
          <w:szCs w:val="28"/>
        </w:rPr>
        <w:t>V. MONITOROWANIE PROBLEMÓW UZALEŻNIEŃ                                              NA TERNIE GMINY  I EWALUACJA PROGRAMU</w:t>
      </w:r>
    </w:p>
    <w:p w:rsidR="00553231" w:rsidRDefault="00553231" w:rsidP="00553231">
      <w:pPr>
        <w:spacing w:before="0" w:after="120" w:line="360" w:lineRule="auto"/>
        <w:ind w:left="357"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Systematyczne  monitorowanie skali zjawisk związanych z problematyką uzależnień jest niezbędne przy podejmowaniu różnego rodzaju  oddziaływań terapeutycznych, umożliwia adekwatne do rzeczywistości planowanie zadań profilaktycznych,  czy weryfikację podejmowanych już działań.</w:t>
      </w:r>
    </w:p>
    <w:p w:rsidR="00553231" w:rsidRDefault="00553231" w:rsidP="00553231">
      <w:pPr>
        <w:spacing w:before="0" w:after="120" w:line="360" w:lineRule="auto"/>
        <w:ind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Wzorem lat ubiegłych </w:t>
      </w:r>
      <w:r w:rsidRPr="00B738FE">
        <w:rPr>
          <w:rFonts w:ascii="Times New Roman" w:hAnsi="Times New Roman" w:cs="Times New Roman"/>
          <w:sz w:val="26"/>
          <w:szCs w:val="26"/>
          <w:u w:val="single"/>
        </w:rPr>
        <w:t>proces monitorowania będzie opierał się w szczególności na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3231" w:rsidRDefault="00553231" w:rsidP="00553231">
      <w:pPr>
        <w:pStyle w:val="Akapitzlist"/>
        <w:numPr>
          <w:ilvl w:val="0"/>
          <w:numId w:val="33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8FE">
        <w:rPr>
          <w:rFonts w:ascii="Times New Roman" w:hAnsi="Times New Roman" w:cs="Times New Roman"/>
          <w:sz w:val="26"/>
          <w:szCs w:val="26"/>
        </w:rPr>
        <w:t>ewaluacji realizowanych programów profilaktycznych ( ilościowe  i/bądź jakościowe określenie efektywności prowadzonych oddziaływań, skuteczność podjętych działań);</w:t>
      </w:r>
    </w:p>
    <w:p w:rsidR="00553231" w:rsidRDefault="00553231" w:rsidP="00553231">
      <w:pPr>
        <w:pStyle w:val="Akapitzlist"/>
        <w:numPr>
          <w:ilvl w:val="0"/>
          <w:numId w:val="33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8FE">
        <w:rPr>
          <w:rFonts w:ascii="Times New Roman" w:hAnsi="Times New Roman" w:cs="Times New Roman"/>
          <w:sz w:val="26"/>
          <w:szCs w:val="26"/>
        </w:rPr>
        <w:t>analizie sprawozdań przedkładanych przez podmioty realizujące poszczególne działania;</w:t>
      </w:r>
    </w:p>
    <w:p w:rsidR="00553231" w:rsidRDefault="00553231" w:rsidP="00553231">
      <w:pPr>
        <w:pStyle w:val="Akapitzlist"/>
        <w:numPr>
          <w:ilvl w:val="0"/>
          <w:numId w:val="33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8FE">
        <w:rPr>
          <w:rFonts w:ascii="Times New Roman" w:hAnsi="Times New Roman" w:cs="Times New Roman"/>
          <w:sz w:val="26"/>
          <w:szCs w:val="26"/>
        </w:rPr>
        <w:t>analizie danych statystycznych (MGOPS, PTU, KPP);</w:t>
      </w:r>
    </w:p>
    <w:p w:rsidR="00553231" w:rsidRDefault="00553231" w:rsidP="00553231">
      <w:pPr>
        <w:pStyle w:val="Akapitzlist"/>
        <w:numPr>
          <w:ilvl w:val="0"/>
          <w:numId w:val="33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8FE">
        <w:rPr>
          <w:rFonts w:ascii="Times New Roman" w:hAnsi="Times New Roman" w:cs="Times New Roman"/>
          <w:sz w:val="26"/>
          <w:szCs w:val="26"/>
        </w:rPr>
        <w:t>opracowania sprawozdania  z realizacji Programu.</w:t>
      </w:r>
    </w:p>
    <w:p w:rsidR="00553231" w:rsidRPr="00B738FE" w:rsidRDefault="00553231" w:rsidP="00553231">
      <w:pPr>
        <w:pStyle w:val="Akapitzlist"/>
        <w:spacing w:before="0" w:after="120" w:line="360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</w:p>
    <w:p w:rsidR="00553231" w:rsidRDefault="00553231" w:rsidP="00553231">
      <w:pPr>
        <w:spacing w:after="360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lastRenderedPageBreak/>
        <w:t>VI.    ZADANIA  KOMISJI ROZWIĄZYWANIA                                   PROBLEMÓW ALKOHOLOWYCH W GMINIE PISZ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Inicjowanie działań związanych z realizacją Programu.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Współpraca z podmiotami realizującymi zadania z zakresu profilaktyki                          i rozwiązywania problemów alkoholowych.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działalności informacyjnej służącej rozwiązywaniu problemów alkoholowych.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czynności zmierzających do orzeczenia o zastosowanie,                      w stosunku do osoby uzależnionej od alkoholu, obowiązku poddania się leczeniu  w zakładzie lecznictwa odwykowego, w tym:</w:t>
      </w:r>
    </w:p>
    <w:p w:rsidR="00553231" w:rsidRDefault="00553231" w:rsidP="00553231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wskazywanie możliwości uzyskania pomocy i wsparcia;</w:t>
      </w:r>
    </w:p>
    <w:p w:rsidR="00553231" w:rsidRDefault="00553231" w:rsidP="00553231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motywowanie do podjęcia terapii;</w:t>
      </w:r>
    </w:p>
    <w:p w:rsidR="00553231" w:rsidRDefault="00553231" w:rsidP="00553231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kierowanie na specjalistyczne badania  (diagnoza uzależnienia od alkoholu);</w:t>
      </w:r>
    </w:p>
    <w:p w:rsidR="00553231" w:rsidRDefault="00553231" w:rsidP="00553231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kierowanie do SR wniosków w sprawie orzeczenia o zastosowanie, wobec osoby uzależnionej od alkoholu, obowiązku poddania się leczeniu w zakładzie lecznictwa odwykowego;</w:t>
      </w:r>
    </w:p>
    <w:p w:rsidR="00553231" w:rsidRDefault="00553231" w:rsidP="00553231">
      <w:pPr>
        <w:pStyle w:val="Akapitzlist"/>
        <w:numPr>
          <w:ilvl w:val="0"/>
          <w:numId w:val="19"/>
        </w:numPr>
        <w:spacing w:before="0" w:after="120" w:line="360" w:lineRule="auto"/>
        <w:ind w:left="163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postępowaniu sądowym.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Wydawanie opinii o zgodności, z art. 18 ust. 8 ustawy o wychowaniu                               w trzeźwości i przeciwdziałania alkoholizmowi, lokalizacji  i limicie punktów sprzedaży alkoholu.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Współudział w kontrolowaniu przestrzegania zasad i warunków korzystania                     z zezwoleń sprzedaży alkoholu. </w:t>
      </w:r>
    </w:p>
    <w:p w:rsidR="00553231" w:rsidRDefault="00553231" w:rsidP="00553231">
      <w:pPr>
        <w:pStyle w:val="Akapitzlist"/>
        <w:numPr>
          <w:ilvl w:val="0"/>
          <w:numId w:val="18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Zadania o charakterze kancelaryjno-administracyjnym:</w:t>
      </w:r>
    </w:p>
    <w:p w:rsidR="00553231" w:rsidRDefault="00553231" w:rsidP="00553231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przyjmowanie i ewidencja wniosków/zgłoszeń o przypadkach występowania problemu alkoholowego;</w:t>
      </w:r>
    </w:p>
    <w:p w:rsidR="00553231" w:rsidRDefault="00553231" w:rsidP="00553231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gromadzenie i przygotowywanie dokumentacji niezbędnej do prowadzenia rozmów motywujących do podjęcia terapii;</w:t>
      </w:r>
    </w:p>
    <w:p w:rsidR="00553231" w:rsidRDefault="00553231" w:rsidP="00553231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gromadzenie i przygotowywanie dokumentacji związanej z uzyskaniem opinii w przedmiocie uzależnienia od alkoholu i wskazania rodzaju zakładu leczniczego (kierowanie na badania przez biegłych);</w:t>
      </w:r>
    </w:p>
    <w:p w:rsidR="00553231" w:rsidRDefault="00553231" w:rsidP="00553231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przygotowywanie dokumentacji niezbędnej do złożenia wniosku do SR o wszczęcie postępowania o podjęcie leczenia odwykowego;</w:t>
      </w:r>
    </w:p>
    <w:p w:rsidR="00553231" w:rsidRDefault="00553231" w:rsidP="00553231">
      <w:pPr>
        <w:pStyle w:val="Akapitzlist"/>
        <w:numPr>
          <w:ilvl w:val="0"/>
          <w:numId w:val="20"/>
        </w:numPr>
        <w:spacing w:before="0" w:line="360" w:lineRule="auto"/>
        <w:ind w:left="1429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sporządzanie postanowień związanych z opiniowaniem wniosków przedsiębiorców ubiegających się o wydanie zezwolenia na sprzedaż napojów alkoholowych;</w:t>
      </w:r>
    </w:p>
    <w:p w:rsidR="00553231" w:rsidRPr="00CB17F4" w:rsidRDefault="00553231" w:rsidP="00553231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sporządzanie protokołów z prac KRPA.</w:t>
      </w:r>
    </w:p>
    <w:p w:rsidR="00553231" w:rsidRDefault="00553231" w:rsidP="00553231">
      <w:pPr>
        <w:pStyle w:val="Akapitzlist"/>
        <w:spacing w:before="0" w:line="360" w:lineRule="auto"/>
        <w:ind w:left="71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231" w:rsidRPr="00CB17F4" w:rsidRDefault="00553231" w:rsidP="00553231">
      <w:pPr>
        <w:pStyle w:val="Akapitzlist"/>
        <w:numPr>
          <w:ilvl w:val="0"/>
          <w:numId w:val="22"/>
        </w:numPr>
        <w:spacing w:after="360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CB17F4">
        <w:rPr>
          <w:rFonts w:ascii="Times New Roman" w:hAnsi="Times New Roman" w:cs="Times New Roman"/>
          <w:b/>
          <w:spacing w:val="50"/>
          <w:sz w:val="28"/>
          <w:szCs w:val="28"/>
        </w:rPr>
        <w:t>FINANSOWANIE</w:t>
      </w:r>
      <w:r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CB17F4">
        <w:rPr>
          <w:rFonts w:ascii="Times New Roman" w:hAnsi="Times New Roman" w:cs="Times New Roman"/>
          <w:b/>
          <w:spacing w:val="50"/>
          <w:sz w:val="28"/>
          <w:szCs w:val="28"/>
        </w:rPr>
        <w:t>PROGRAMU, ZASADY WYNAGRADZANIA CZŁONKÓW KRPA</w:t>
      </w:r>
    </w:p>
    <w:p w:rsidR="00553231" w:rsidRDefault="00553231" w:rsidP="00553231">
      <w:pPr>
        <w:spacing w:before="0" w:line="360" w:lineRule="auto"/>
        <w:ind w:left="357"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 realizowany jest głównie ze środków własnych Gminy  (rozdział  85154 „Ochrona  Zdrowia  -  Przeciwdziałanie Alkoholizmowi”).  </w:t>
      </w:r>
    </w:p>
    <w:p w:rsidR="00553231" w:rsidRDefault="00553231" w:rsidP="00553231">
      <w:pPr>
        <w:spacing w:before="0" w:line="360" w:lineRule="auto"/>
        <w:ind w:left="357"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Dodatkowym źródłem finansowania mogą być fundusze strukturalne  oraz inne środki pozyskiwane  zarówno przez Gminę, jak też przez realizatorów i partnerów  Programu.</w:t>
      </w:r>
    </w:p>
    <w:p w:rsidR="00553231" w:rsidRDefault="00553231" w:rsidP="00553231">
      <w:pPr>
        <w:pStyle w:val="Akapitzlist"/>
        <w:numPr>
          <w:ilvl w:val="0"/>
          <w:numId w:val="21"/>
        </w:numPr>
        <w:spacing w:before="0" w:after="120"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realizację zadań ustawowych, wykonywanych podczas posiedzeń KRPA i zespołów problemowych, przysługuje jej członkom wynagrodzenie w postaci diety w </w:t>
      </w:r>
      <w:r w:rsidRPr="00B32059">
        <w:rPr>
          <w:rFonts w:ascii="Times New Roman" w:hAnsi="Times New Roman" w:cs="Times New Roman"/>
          <w:sz w:val="26"/>
          <w:szCs w:val="26"/>
        </w:rPr>
        <w:t xml:space="preserve">wysokości 7% minimalnego wynagrodzenia </w:t>
      </w:r>
      <w:r>
        <w:rPr>
          <w:rFonts w:ascii="Times New Roman" w:hAnsi="Times New Roman" w:cs="Times New Roman"/>
          <w:sz w:val="26"/>
          <w:szCs w:val="26"/>
        </w:rPr>
        <w:t xml:space="preserve"> za pracę (obowiązującego w 2018</w:t>
      </w:r>
      <w:r w:rsidRPr="00B32059">
        <w:rPr>
          <w:rFonts w:ascii="Times New Roman" w:hAnsi="Times New Roman" w:cs="Times New Roman"/>
          <w:sz w:val="26"/>
          <w:szCs w:val="26"/>
        </w:rPr>
        <w:t xml:space="preserve"> r.), </w:t>
      </w:r>
      <w:r>
        <w:rPr>
          <w:rFonts w:ascii="Times New Roman" w:hAnsi="Times New Roman" w:cs="Times New Roman"/>
          <w:sz w:val="26"/>
          <w:szCs w:val="26"/>
        </w:rPr>
        <w:t>za każde posiedzenie.</w:t>
      </w:r>
    </w:p>
    <w:p w:rsidR="00553231" w:rsidRDefault="00553231" w:rsidP="00553231">
      <w:pPr>
        <w:pStyle w:val="Akapitzlist"/>
        <w:numPr>
          <w:ilvl w:val="0"/>
          <w:numId w:val="21"/>
        </w:numPr>
        <w:spacing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Potwierdzeniem uczestnictwa w posiedzeniach jest podpisana lista obecności, będąca jednocześnie podstawą do dokonania wypłaty wynagrodzenia. </w:t>
      </w:r>
    </w:p>
    <w:p w:rsidR="00553231" w:rsidRDefault="00553231" w:rsidP="00553231">
      <w:pPr>
        <w:pStyle w:val="Akapitzlist"/>
        <w:spacing w:after="36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231" w:rsidRDefault="00553231" w:rsidP="00553231">
      <w:pPr>
        <w:spacing w:before="0"/>
        <w:jc w:val="both"/>
        <w:rPr>
          <w:rFonts w:ascii="Times New Roman" w:hAnsi="Times New Roman" w:cs="Times New Roman"/>
          <w:i/>
          <w:spacing w:val="7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pacing w:val="78"/>
          <w:sz w:val="26"/>
          <w:szCs w:val="26"/>
        </w:rPr>
        <w:t xml:space="preserve">Przewodniczący  Rady                               </w:t>
      </w:r>
    </w:p>
    <w:p w:rsidR="00553231" w:rsidRDefault="00553231" w:rsidP="00553231">
      <w:pPr>
        <w:spacing w:before="2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Lech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Borak</w:t>
      </w:r>
      <w:proofErr w:type="spellEnd"/>
    </w:p>
    <w:p w:rsidR="00553231" w:rsidRDefault="00553231" w:rsidP="00553231">
      <w:pPr>
        <w:spacing w:after="120" w:line="360" w:lineRule="auto"/>
        <w:jc w:val="both"/>
      </w:pPr>
    </w:p>
    <w:p w:rsidR="00446CBF" w:rsidRDefault="00446CBF"/>
    <w:sectPr w:rsidR="00446CBF" w:rsidSect="006D4EE2">
      <w:headerReference w:type="even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A8" w:rsidRDefault="00D656A8" w:rsidP="00553231">
      <w:pPr>
        <w:spacing w:before="0"/>
      </w:pPr>
      <w:r>
        <w:separator/>
      </w:r>
    </w:p>
  </w:endnote>
  <w:endnote w:type="continuationSeparator" w:id="0">
    <w:p w:rsidR="00D656A8" w:rsidRDefault="00D656A8" w:rsidP="005532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A8" w:rsidRDefault="00D656A8" w:rsidP="00553231">
      <w:pPr>
        <w:spacing w:before="0"/>
      </w:pPr>
      <w:r>
        <w:separator/>
      </w:r>
    </w:p>
  </w:footnote>
  <w:footnote w:type="continuationSeparator" w:id="0">
    <w:p w:rsidR="00D656A8" w:rsidRDefault="00D656A8" w:rsidP="00553231">
      <w:pPr>
        <w:spacing w:before="0"/>
      </w:pPr>
      <w:r>
        <w:continuationSeparator/>
      </w:r>
    </w:p>
  </w:footnote>
  <w:footnote w:id="1">
    <w:p w:rsidR="00553231" w:rsidRPr="00761293" w:rsidRDefault="00553231" w:rsidP="00553231">
      <w:pPr>
        <w:pStyle w:val="Tekstprzypisudolnego"/>
        <w:rPr>
          <w:rFonts w:ascii="Times New Roman" w:hAnsi="Times New Roman" w:cs="Times New Roman"/>
          <w:i/>
          <w:sz w:val="22"/>
          <w:szCs w:val="22"/>
        </w:rPr>
      </w:pPr>
      <w:r w:rsidRPr="0076129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761293">
        <w:rPr>
          <w:rFonts w:ascii="Times New Roman" w:hAnsi="Times New Roman" w:cs="Times New Roman"/>
          <w:sz w:val="22"/>
          <w:szCs w:val="22"/>
        </w:rPr>
        <w:t xml:space="preserve"> </w:t>
      </w:r>
      <w:r w:rsidRPr="00761293">
        <w:rPr>
          <w:rFonts w:ascii="Times New Roman" w:hAnsi="Times New Roman" w:cs="Times New Roman"/>
          <w:i/>
          <w:sz w:val="22"/>
          <w:szCs w:val="22"/>
        </w:rPr>
        <w:t>Kondycja psychiczna mieszkańców Polski, red. Naukowa: Jacek Moskalewicz, Andrzej Kiejna</w:t>
      </w:r>
      <w:r>
        <w:rPr>
          <w:rFonts w:ascii="Times New Roman" w:hAnsi="Times New Roman" w:cs="Times New Roman"/>
          <w:i/>
          <w:sz w:val="22"/>
          <w:szCs w:val="22"/>
        </w:rPr>
        <w:t>, Bogdan Wojtyniak. Instytut Psychiatrii i Neurologii w Warszawie, Warszawa 2012</w:t>
      </w:r>
    </w:p>
  </w:footnote>
  <w:footnote w:id="2">
    <w:p w:rsidR="00553231" w:rsidRPr="00FA3422" w:rsidRDefault="00553231" w:rsidP="00553231">
      <w:pPr>
        <w:pStyle w:val="Tekstprzypisudolnego"/>
        <w:rPr>
          <w:rFonts w:ascii="Times New Roman" w:hAnsi="Times New Roman" w:cs="Times New Roman"/>
          <w:i/>
          <w:sz w:val="22"/>
          <w:szCs w:val="22"/>
        </w:rPr>
      </w:pPr>
      <w:r w:rsidRPr="00FA3422">
        <w:rPr>
          <w:rStyle w:val="Odwoanieprzypisudolnego"/>
          <w:sz w:val="22"/>
          <w:szCs w:val="22"/>
        </w:rPr>
        <w:footnoteRef/>
      </w:r>
      <w:r w:rsidRPr="00FA3422">
        <w:rPr>
          <w:sz w:val="22"/>
          <w:szCs w:val="22"/>
        </w:rPr>
        <w:t xml:space="preserve"> </w:t>
      </w:r>
      <w:r w:rsidRPr="00FA3422">
        <w:rPr>
          <w:rFonts w:ascii="Times New Roman" w:hAnsi="Times New Roman" w:cs="Times New Roman"/>
          <w:i/>
          <w:sz w:val="22"/>
          <w:szCs w:val="22"/>
        </w:rPr>
        <w:t>W przypadku kobiet zaleca się nie przekraczanie jednej porcji w ciągu dnia przez kolejnych pięć dni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FA3422">
        <w:rPr>
          <w:rFonts w:ascii="Times New Roman" w:hAnsi="Times New Roman" w:cs="Times New Roman"/>
          <w:i/>
          <w:sz w:val="22"/>
          <w:szCs w:val="22"/>
        </w:rPr>
        <w:t>w tygodniu</w:t>
      </w:r>
      <w:r>
        <w:rPr>
          <w:rFonts w:ascii="Times New Roman" w:hAnsi="Times New Roman" w:cs="Times New Roman"/>
          <w:i/>
          <w:sz w:val="22"/>
          <w:szCs w:val="22"/>
        </w:rPr>
        <w:t>, zachowując dwa dni abstynencji, natomiast mężczyźni nie powinni przekraczać dwóch porcji w ciągu dnia przez kolejnych pięć dni w tygodniu zachowując dwa dni trzeźwości.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1" w:rsidRDefault="00D20DB1">
    <w:pPr>
      <w:pStyle w:val="Nagwek"/>
      <w:jc w:val="center"/>
    </w:pPr>
  </w:p>
  <w:p w:rsidR="00D20DB1" w:rsidRDefault="00D20D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msoE"/>
      </v:shape>
    </w:pict>
  </w:numPicBullet>
  <w:abstractNum w:abstractNumId="0">
    <w:nsid w:val="0EB038B6"/>
    <w:multiLevelType w:val="hybridMultilevel"/>
    <w:tmpl w:val="BE14AE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334"/>
    <w:multiLevelType w:val="hybridMultilevel"/>
    <w:tmpl w:val="340045F8"/>
    <w:lvl w:ilvl="0" w:tplc="90E4F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BE"/>
    <w:multiLevelType w:val="hybridMultilevel"/>
    <w:tmpl w:val="9CA4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74A8"/>
    <w:multiLevelType w:val="hybridMultilevel"/>
    <w:tmpl w:val="4A60A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41A3"/>
    <w:multiLevelType w:val="hybridMultilevel"/>
    <w:tmpl w:val="6526DC20"/>
    <w:lvl w:ilvl="0" w:tplc="1266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64D4F"/>
    <w:multiLevelType w:val="hybridMultilevel"/>
    <w:tmpl w:val="61E05D06"/>
    <w:lvl w:ilvl="0" w:tplc="0726A64E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E4857"/>
    <w:multiLevelType w:val="hybridMultilevel"/>
    <w:tmpl w:val="0616DF9A"/>
    <w:lvl w:ilvl="0" w:tplc="B9F8E09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C991FDA"/>
    <w:multiLevelType w:val="hybridMultilevel"/>
    <w:tmpl w:val="CA7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F2B10"/>
    <w:multiLevelType w:val="hybridMultilevel"/>
    <w:tmpl w:val="65A26942"/>
    <w:lvl w:ilvl="0" w:tplc="691481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2220"/>
    <w:multiLevelType w:val="hybridMultilevel"/>
    <w:tmpl w:val="055C0FF0"/>
    <w:lvl w:ilvl="0" w:tplc="DB56EBE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7476026"/>
    <w:multiLevelType w:val="hybridMultilevel"/>
    <w:tmpl w:val="FE581556"/>
    <w:lvl w:ilvl="0" w:tplc="CAB2A93C">
      <w:start w:val="1"/>
      <w:numFmt w:val="lowerLetter"/>
      <w:lvlText w:val="%1)"/>
      <w:lvlJc w:val="left"/>
      <w:pPr>
        <w:ind w:left="143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A3018"/>
    <w:multiLevelType w:val="hybridMultilevel"/>
    <w:tmpl w:val="FE76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E2A62"/>
    <w:multiLevelType w:val="hybridMultilevel"/>
    <w:tmpl w:val="370A050A"/>
    <w:lvl w:ilvl="0" w:tplc="9CBEA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D0E"/>
    <w:multiLevelType w:val="hybridMultilevel"/>
    <w:tmpl w:val="3BC66390"/>
    <w:lvl w:ilvl="0" w:tplc="E8E072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3BF5"/>
    <w:multiLevelType w:val="hybridMultilevel"/>
    <w:tmpl w:val="EA568F0C"/>
    <w:lvl w:ilvl="0" w:tplc="3932B3F0">
      <w:start w:val="1"/>
      <w:numFmt w:val="lowerLetter"/>
      <w:lvlText w:val="%1)"/>
      <w:lvlJc w:val="left"/>
      <w:pPr>
        <w:ind w:left="1423" w:hanging="360"/>
      </w:pPr>
      <w:rPr>
        <w:rFonts w:ascii="Times New Roman" w:eastAsiaTheme="minorHAns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51F27843"/>
    <w:multiLevelType w:val="hybridMultilevel"/>
    <w:tmpl w:val="BF36EE0E"/>
    <w:lvl w:ilvl="0" w:tplc="3E024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437B5"/>
    <w:multiLevelType w:val="hybridMultilevel"/>
    <w:tmpl w:val="D28E4642"/>
    <w:lvl w:ilvl="0" w:tplc="B106B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9A70F2"/>
    <w:multiLevelType w:val="hybridMultilevel"/>
    <w:tmpl w:val="C8921F1A"/>
    <w:lvl w:ilvl="0" w:tplc="A42C9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68E7"/>
    <w:multiLevelType w:val="hybridMultilevel"/>
    <w:tmpl w:val="4A087F44"/>
    <w:lvl w:ilvl="0" w:tplc="E65CFE8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40B46"/>
    <w:multiLevelType w:val="hybridMultilevel"/>
    <w:tmpl w:val="74FE9DCE"/>
    <w:lvl w:ilvl="0" w:tplc="87C890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792ABB"/>
    <w:multiLevelType w:val="hybridMultilevel"/>
    <w:tmpl w:val="F6084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17003"/>
    <w:multiLevelType w:val="hybridMultilevel"/>
    <w:tmpl w:val="D9AE8FE8"/>
    <w:lvl w:ilvl="0" w:tplc="2EEC736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0F74222"/>
    <w:multiLevelType w:val="hybridMultilevel"/>
    <w:tmpl w:val="850CB74A"/>
    <w:lvl w:ilvl="0" w:tplc="D8E0B966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D7343"/>
    <w:multiLevelType w:val="hybridMultilevel"/>
    <w:tmpl w:val="5C660A94"/>
    <w:lvl w:ilvl="0" w:tplc="0CBCF8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13A7"/>
    <w:multiLevelType w:val="hybridMultilevel"/>
    <w:tmpl w:val="FBC2E656"/>
    <w:lvl w:ilvl="0" w:tplc="A84CF9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B0260"/>
    <w:multiLevelType w:val="hybridMultilevel"/>
    <w:tmpl w:val="A32EAA2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14253B"/>
    <w:multiLevelType w:val="hybridMultilevel"/>
    <w:tmpl w:val="A3509C5A"/>
    <w:lvl w:ilvl="0" w:tplc="CD6AD1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D0063"/>
    <w:multiLevelType w:val="hybridMultilevel"/>
    <w:tmpl w:val="83106C00"/>
    <w:lvl w:ilvl="0" w:tplc="C4CC7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C400B"/>
    <w:multiLevelType w:val="hybridMultilevel"/>
    <w:tmpl w:val="B658FD34"/>
    <w:lvl w:ilvl="0" w:tplc="41BC5C4E">
      <w:start w:val="7"/>
      <w:numFmt w:val="upperRoman"/>
      <w:lvlText w:val="%1."/>
      <w:lvlJc w:val="left"/>
      <w:pPr>
        <w:ind w:left="22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382591"/>
    <w:multiLevelType w:val="hybridMultilevel"/>
    <w:tmpl w:val="5A20ECA0"/>
    <w:lvl w:ilvl="0" w:tplc="AE709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01741B"/>
    <w:multiLevelType w:val="hybridMultilevel"/>
    <w:tmpl w:val="35BE0C3C"/>
    <w:lvl w:ilvl="0" w:tplc="C10A2922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4320A"/>
    <w:multiLevelType w:val="hybridMultilevel"/>
    <w:tmpl w:val="C9AE9C06"/>
    <w:lvl w:ilvl="0" w:tplc="6FF0BDB8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7"/>
  </w:num>
  <w:num w:numId="8">
    <w:abstractNumId w:val="0"/>
  </w:num>
  <w:num w:numId="9">
    <w:abstractNumId w:val="2"/>
  </w:num>
  <w:num w:numId="10">
    <w:abstractNumId w:val="12"/>
  </w:num>
  <w:num w:numId="11">
    <w:abstractNumId w:val="19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23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9"/>
  </w:num>
  <w:num w:numId="24">
    <w:abstractNumId w:val="30"/>
  </w:num>
  <w:num w:numId="25">
    <w:abstractNumId w:val="24"/>
  </w:num>
  <w:num w:numId="26">
    <w:abstractNumId w:val="31"/>
  </w:num>
  <w:num w:numId="27">
    <w:abstractNumId w:val="29"/>
  </w:num>
  <w:num w:numId="28">
    <w:abstractNumId w:val="17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7"/>
    <w:rsid w:val="00446CBF"/>
    <w:rsid w:val="004D134C"/>
    <w:rsid w:val="00553231"/>
    <w:rsid w:val="005560F7"/>
    <w:rsid w:val="006D4EE2"/>
    <w:rsid w:val="00D20DB1"/>
    <w:rsid w:val="00D656A8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BB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231"/>
    <w:pPr>
      <w:spacing w:before="0"/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2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231"/>
    <w:rPr>
      <w:vertAlign w:val="superscript"/>
    </w:rPr>
  </w:style>
  <w:style w:type="table" w:styleId="Tabela-Siatka">
    <w:name w:val="Table Grid"/>
    <w:basedOn w:val="Standardowy"/>
    <w:uiPriority w:val="59"/>
    <w:rsid w:val="00553231"/>
    <w:pPr>
      <w:spacing w:before="120"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23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53231"/>
  </w:style>
  <w:style w:type="paragraph" w:styleId="Stopka">
    <w:name w:val="footer"/>
    <w:basedOn w:val="Normalny"/>
    <w:link w:val="StopkaZnak"/>
    <w:uiPriority w:val="99"/>
    <w:unhideWhenUsed/>
    <w:rsid w:val="0055323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5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BB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231"/>
    <w:pPr>
      <w:spacing w:before="0"/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2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231"/>
    <w:rPr>
      <w:vertAlign w:val="superscript"/>
    </w:rPr>
  </w:style>
  <w:style w:type="table" w:styleId="Tabela-Siatka">
    <w:name w:val="Table Grid"/>
    <w:basedOn w:val="Standardowy"/>
    <w:uiPriority w:val="59"/>
    <w:rsid w:val="00553231"/>
    <w:pPr>
      <w:spacing w:before="120"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23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53231"/>
  </w:style>
  <w:style w:type="paragraph" w:styleId="Stopka">
    <w:name w:val="footer"/>
    <w:basedOn w:val="Normalny"/>
    <w:link w:val="StopkaZnak"/>
    <w:uiPriority w:val="99"/>
    <w:unhideWhenUsed/>
    <w:rsid w:val="0055323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5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4503</Words>
  <Characters>27019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2018-07-03T06:54:00Z</dcterms:created>
  <dcterms:modified xsi:type="dcterms:W3CDTF">2018-07-03T07:19:00Z</dcterms:modified>
</cp:coreProperties>
</file>